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6321"/>
      </w:tblGrid>
      <w:tr w:rsidR="00895BC8" w:rsidRPr="00A02918" w:rsidTr="009B4085">
        <w:tc>
          <w:tcPr>
            <w:tcW w:w="4361" w:type="dxa"/>
          </w:tcPr>
          <w:p w:rsidR="00895BC8" w:rsidRPr="00A02918" w:rsidRDefault="00895BC8" w:rsidP="009B4085">
            <w:pPr>
              <w:rPr>
                <w:rFonts w:ascii="Times New Roman" w:hAnsi="Times New Roman" w:cs="Times New Roman"/>
                <w:b/>
                <w:sz w:val="32"/>
                <w:szCs w:val="32"/>
              </w:rPr>
            </w:pPr>
            <w:bookmarkStart w:id="0" w:name="_GoBack"/>
            <w:bookmarkEnd w:id="0"/>
            <w:r w:rsidRPr="00A02918">
              <w:rPr>
                <w:rFonts w:ascii="Times New Roman" w:hAnsi="Times New Roman" w:cs="Times New Roman"/>
                <w:b/>
                <w:noProof/>
                <w:sz w:val="32"/>
                <w:szCs w:val="32"/>
                <w:lang w:eastAsia="en-NZ"/>
              </w:rPr>
              <w:t>INSERT ORGANISATION’S NAME</w:t>
            </w:r>
          </w:p>
        </w:tc>
        <w:tc>
          <w:tcPr>
            <w:tcW w:w="6321" w:type="dxa"/>
          </w:tcPr>
          <w:p w:rsidR="00895BC8" w:rsidRPr="00A02918" w:rsidRDefault="00895BC8" w:rsidP="009B4085">
            <w:pPr>
              <w:jc w:val="right"/>
              <w:rPr>
                <w:rFonts w:ascii="Times New Roman" w:hAnsi="Times New Roman" w:cs="Times New Roman"/>
              </w:rPr>
            </w:pPr>
            <w:r w:rsidRPr="00A02918">
              <w:rPr>
                <w:rFonts w:ascii="Times New Roman" w:hAnsi="Times New Roman" w:cs="Times New Roman"/>
                <w:noProof/>
                <w:lang w:val="en-US"/>
              </w:rPr>
              <w:drawing>
                <wp:inline distT="0" distB="0" distL="0" distR="0">
                  <wp:extent cx="2171700" cy="1149047"/>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71700" cy="1149047"/>
                          </a:xfrm>
                          <a:prstGeom prst="rect">
                            <a:avLst/>
                          </a:prstGeom>
                          <a:noFill/>
                          <a:ln w="9525">
                            <a:noFill/>
                            <a:miter lim="800000"/>
                            <a:headEnd/>
                            <a:tailEnd/>
                          </a:ln>
                        </pic:spPr>
                      </pic:pic>
                    </a:graphicData>
                  </a:graphic>
                </wp:inline>
              </w:drawing>
            </w:r>
          </w:p>
        </w:tc>
      </w:tr>
      <w:tr w:rsidR="00846DDC" w:rsidRPr="00A02918" w:rsidTr="00093245">
        <w:tc>
          <w:tcPr>
            <w:tcW w:w="10682" w:type="dxa"/>
            <w:gridSpan w:val="2"/>
          </w:tcPr>
          <w:p w:rsidR="00D80498" w:rsidRPr="00A02918" w:rsidRDefault="00846DDC" w:rsidP="00A41346">
            <w:pPr>
              <w:spacing w:before="240" w:line="360" w:lineRule="auto"/>
              <w:jc w:val="center"/>
              <w:rPr>
                <w:rFonts w:ascii="Times New Roman" w:hAnsi="Times New Roman" w:cs="Times New Roman"/>
                <w:b/>
                <w:sz w:val="32"/>
                <w:szCs w:val="32"/>
              </w:rPr>
            </w:pPr>
            <w:r w:rsidRPr="00A02918">
              <w:rPr>
                <w:rFonts w:ascii="Times New Roman" w:hAnsi="Times New Roman" w:cs="Times New Roman"/>
                <w:b/>
                <w:sz w:val="32"/>
                <w:szCs w:val="32"/>
              </w:rPr>
              <w:t>POSITION TITLE:</w:t>
            </w:r>
            <w:r w:rsidR="00093245" w:rsidRPr="00A02918">
              <w:rPr>
                <w:rFonts w:ascii="Times New Roman" w:hAnsi="Times New Roman" w:cs="Times New Roman"/>
                <w:b/>
                <w:sz w:val="32"/>
                <w:szCs w:val="32"/>
              </w:rPr>
              <w:t xml:space="preserve">  </w:t>
            </w:r>
            <w:r w:rsidR="005131E8">
              <w:rPr>
                <w:rFonts w:ascii="Times New Roman" w:hAnsi="Times New Roman" w:cs="Times New Roman"/>
                <w:b/>
                <w:sz w:val="32"/>
                <w:szCs w:val="32"/>
              </w:rPr>
              <w:t xml:space="preserve">Clinical </w:t>
            </w:r>
            <w:r w:rsidR="00A41346" w:rsidRPr="00A02918">
              <w:rPr>
                <w:rFonts w:ascii="Times New Roman" w:hAnsi="Times New Roman" w:cs="Times New Roman"/>
                <w:b/>
                <w:sz w:val="32"/>
                <w:szCs w:val="32"/>
              </w:rPr>
              <w:t xml:space="preserve">Nurse </w:t>
            </w:r>
            <w:r w:rsidR="00AF6204" w:rsidRPr="00A02918">
              <w:rPr>
                <w:rFonts w:ascii="Times New Roman" w:hAnsi="Times New Roman" w:cs="Times New Roman"/>
                <w:b/>
                <w:sz w:val="32"/>
                <w:szCs w:val="32"/>
              </w:rPr>
              <w:t>Educator</w:t>
            </w:r>
            <w:r w:rsidR="00A41346" w:rsidRPr="00A02918">
              <w:rPr>
                <w:rFonts w:ascii="Times New Roman" w:hAnsi="Times New Roman" w:cs="Times New Roman"/>
                <w:b/>
                <w:sz w:val="32"/>
                <w:szCs w:val="32"/>
              </w:rPr>
              <w:t>: Primary Health Care</w:t>
            </w:r>
          </w:p>
        </w:tc>
      </w:tr>
    </w:tbl>
    <w:p w:rsidR="00C66769" w:rsidRPr="00A02918" w:rsidRDefault="00C66769" w:rsidP="00846DDC">
      <w:pPr>
        <w:spacing w:after="0" w:line="240" w:lineRule="auto"/>
        <w:rPr>
          <w:rFonts w:ascii="Times New Roman" w:hAnsi="Times New Roman" w:cs="Times New Roman"/>
        </w:rPr>
      </w:pPr>
    </w:p>
    <w:tbl>
      <w:tblPr>
        <w:tblStyle w:val="TableGrid"/>
        <w:tblW w:w="0" w:type="auto"/>
        <w:tblLook w:val="04A0" w:firstRow="1" w:lastRow="0" w:firstColumn="1" w:lastColumn="0" w:noHBand="0" w:noVBand="1"/>
      </w:tblPr>
      <w:tblGrid>
        <w:gridCol w:w="3085"/>
        <w:gridCol w:w="7597"/>
      </w:tblGrid>
      <w:tr w:rsidR="00F94AB6" w:rsidRPr="00A02918" w:rsidTr="00040F02">
        <w:trPr>
          <w:trHeight w:val="510"/>
        </w:trPr>
        <w:tc>
          <w:tcPr>
            <w:tcW w:w="3085" w:type="dxa"/>
            <w:shd w:val="clear" w:color="auto" w:fill="D9D9D9" w:themeFill="background1" w:themeFillShade="D9"/>
          </w:tcPr>
          <w:p w:rsidR="00F94AB6" w:rsidRPr="00A02918" w:rsidRDefault="00510E36" w:rsidP="00510E36">
            <w:pPr>
              <w:spacing w:before="240" w:line="360" w:lineRule="auto"/>
              <w:rPr>
                <w:rFonts w:ascii="Times New Roman" w:hAnsi="Times New Roman" w:cs="Times New Roman"/>
                <w:b/>
              </w:rPr>
            </w:pPr>
            <w:r w:rsidRPr="00A02918">
              <w:rPr>
                <w:rFonts w:ascii="Times New Roman" w:hAnsi="Times New Roman" w:cs="Times New Roman"/>
                <w:b/>
              </w:rPr>
              <w:t>Date produced/reviewed:</w:t>
            </w:r>
          </w:p>
        </w:tc>
        <w:tc>
          <w:tcPr>
            <w:tcW w:w="7597" w:type="dxa"/>
          </w:tcPr>
          <w:p w:rsidR="00F94AB6" w:rsidRPr="00A02918" w:rsidRDefault="00F94AB6" w:rsidP="00510E36">
            <w:pPr>
              <w:spacing w:before="240" w:line="360" w:lineRule="auto"/>
              <w:rPr>
                <w:rFonts w:ascii="Times New Roman" w:hAnsi="Times New Roman" w:cs="Times New Roman"/>
              </w:rPr>
            </w:pPr>
          </w:p>
        </w:tc>
      </w:tr>
      <w:tr w:rsidR="00F94AB6" w:rsidRPr="00A02918" w:rsidTr="00040F02">
        <w:trPr>
          <w:trHeight w:val="510"/>
        </w:trPr>
        <w:tc>
          <w:tcPr>
            <w:tcW w:w="3085" w:type="dxa"/>
            <w:shd w:val="clear" w:color="auto" w:fill="D9D9D9" w:themeFill="background1" w:themeFillShade="D9"/>
          </w:tcPr>
          <w:p w:rsidR="00F94AB6" w:rsidRPr="00A02918" w:rsidRDefault="00510E36" w:rsidP="00510E36">
            <w:pPr>
              <w:spacing w:before="240" w:line="360" w:lineRule="auto"/>
              <w:rPr>
                <w:rFonts w:ascii="Times New Roman" w:hAnsi="Times New Roman" w:cs="Times New Roman"/>
                <w:b/>
              </w:rPr>
            </w:pPr>
            <w:r w:rsidRPr="00A02918">
              <w:rPr>
                <w:rFonts w:ascii="Times New Roman" w:hAnsi="Times New Roman" w:cs="Times New Roman"/>
                <w:b/>
              </w:rPr>
              <w:t>Position holder’s name:</w:t>
            </w:r>
          </w:p>
        </w:tc>
        <w:tc>
          <w:tcPr>
            <w:tcW w:w="7597" w:type="dxa"/>
          </w:tcPr>
          <w:p w:rsidR="00F94AB6" w:rsidRPr="00A02918" w:rsidRDefault="00F94AB6" w:rsidP="00510E36">
            <w:pPr>
              <w:spacing w:before="240" w:line="360" w:lineRule="auto"/>
              <w:rPr>
                <w:rFonts w:ascii="Times New Roman" w:hAnsi="Times New Roman" w:cs="Times New Roman"/>
              </w:rPr>
            </w:pPr>
          </w:p>
        </w:tc>
      </w:tr>
      <w:tr w:rsidR="00510E36" w:rsidRPr="00A02918" w:rsidTr="00040F02">
        <w:trPr>
          <w:trHeight w:val="510"/>
        </w:trPr>
        <w:tc>
          <w:tcPr>
            <w:tcW w:w="3085" w:type="dxa"/>
            <w:shd w:val="clear" w:color="auto" w:fill="D9D9D9" w:themeFill="background1" w:themeFillShade="D9"/>
          </w:tcPr>
          <w:p w:rsidR="00510E36" w:rsidRPr="00A02918" w:rsidRDefault="00510E36" w:rsidP="00510E36">
            <w:pPr>
              <w:spacing w:before="240" w:line="360" w:lineRule="auto"/>
              <w:rPr>
                <w:rFonts w:ascii="Times New Roman" w:hAnsi="Times New Roman" w:cs="Times New Roman"/>
                <w:b/>
              </w:rPr>
            </w:pPr>
            <w:r w:rsidRPr="00A02918">
              <w:rPr>
                <w:rFonts w:ascii="Times New Roman" w:hAnsi="Times New Roman" w:cs="Times New Roman"/>
                <w:b/>
              </w:rPr>
              <w:t>Position holder’s signature:</w:t>
            </w:r>
          </w:p>
        </w:tc>
        <w:tc>
          <w:tcPr>
            <w:tcW w:w="7597" w:type="dxa"/>
          </w:tcPr>
          <w:p w:rsidR="00510E36" w:rsidRPr="00A02918" w:rsidRDefault="00510E36" w:rsidP="00510E36">
            <w:pPr>
              <w:spacing w:before="240" w:line="360" w:lineRule="auto"/>
              <w:rPr>
                <w:rFonts w:ascii="Times New Roman" w:hAnsi="Times New Roman" w:cs="Times New Roman"/>
              </w:rPr>
            </w:pPr>
          </w:p>
        </w:tc>
      </w:tr>
    </w:tbl>
    <w:p w:rsidR="00C66769" w:rsidRPr="00A02918" w:rsidRDefault="00C66769" w:rsidP="00D80498">
      <w:pPr>
        <w:spacing w:after="0" w:line="240" w:lineRule="auto"/>
        <w:rPr>
          <w:rFonts w:ascii="Times New Roman" w:hAnsi="Times New Roman" w:cs="Times New Roman"/>
        </w:rPr>
      </w:pPr>
    </w:p>
    <w:tbl>
      <w:tblPr>
        <w:tblStyle w:val="TableGrid"/>
        <w:tblW w:w="10740" w:type="dxa"/>
        <w:tblLook w:val="04A0" w:firstRow="1" w:lastRow="0" w:firstColumn="1" w:lastColumn="0" w:noHBand="0" w:noVBand="1"/>
      </w:tblPr>
      <w:tblGrid>
        <w:gridCol w:w="3085"/>
        <w:gridCol w:w="2047"/>
        <w:gridCol w:w="1989"/>
        <w:gridCol w:w="3619"/>
      </w:tblGrid>
      <w:tr w:rsidR="0010548E" w:rsidTr="00594CE1">
        <w:trPr>
          <w:trHeight w:val="510"/>
        </w:trPr>
        <w:tc>
          <w:tcPr>
            <w:tcW w:w="308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10548E" w:rsidRDefault="0010548E" w:rsidP="00D979B9">
            <w:pPr>
              <w:spacing w:before="240" w:line="360" w:lineRule="auto"/>
              <w:rPr>
                <w:rFonts w:ascii="Times New Roman" w:hAnsi="Times New Roman" w:cs="Times New Roman"/>
                <w:b/>
              </w:rPr>
            </w:pPr>
            <w:r>
              <w:rPr>
                <w:rFonts w:ascii="Times New Roman" w:hAnsi="Times New Roman" w:cs="Times New Roman"/>
                <w:b/>
              </w:rPr>
              <w:t>Manager’s name:</w:t>
            </w:r>
          </w:p>
        </w:tc>
        <w:tc>
          <w:tcPr>
            <w:tcW w:w="7655" w:type="dxa"/>
            <w:gridSpan w:val="3"/>
            <w:tcBorders>
              <w:top w:val="single" w:sz="4" w:space="0" w:color="auto"/>
              <w:left w:val="single" w:sz="4" w:space="0" w:color="auto"/>
              <w:bottom w:val="single" w:sz="4" w:space="0" w:color="auto"/>
              <w:right w:val="single" w:sz="4" w:space="0" w:color="auto"/>
            </w:tcBorders>
          </w:tcPr>
          <w:p w:rsidR="0010548E" w:rsidRDefault="0010548E" w:rsidP="00D979B9">
            <w:pPr>
              <w:spacing w:before="240" w:line="360" w:lineRule="auto"/>
              <w:rPr>
                <w:rFonts w:ascii="Times New Roman" w:hAnsi="Times New Roman" w:cs="Times New Roman"/>
              </w:rPr>
            </w:pPr>
          </w:p>
        </w:tc>
      </w:tr>
      <w:tr w:rsidR="0010548E" w:rsidTr="00594CE1">
        <w:trPr>
          <w:trHeight w:val="510"/>
        </w:trPr>
        <w:tc>
          <w:tcPr>
            <w:tcW w:w="308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10548E" w:rsidRDefault="0010548E" w:rsidP="00D979B9">
            <w:pPr>
              <w:spacing w:before="240" w:line="360" w:lineRule="auto"/>
              <w:rPr>
                <w:rFonts w:ascii="Times New Roman" w:hAnsi="Times New Roman" w:cs="Times New Roman"/>
                <w:b/>
              </w:rPr>
            </w:pPr>
            <w:r>
              <w:rPr>
                <w:rFonts w:ascii="Times New Roman" w:hAnsi="Times New Roman" w:cs="Times New Roman"/>
                <w:b/>
              </w:rPr>
              <w:t>Manager’s signature:</w:t>
            </w:r>
          </w:p>
        </w:tc>
        <w:tc>
          <w:tcPr>
            <w:tcW w:w="7655" w:type="dxa"/>
            <w:gridSpan w:val="3"/>
            <w:tcBorders>
              <w:top w:val="single" w:sz="4" w:space="0" w:color="auto"/>
              <w:left w:val="single" w:sz="4" w:space="0" w:color="auto"/>
              <w:bottom w:val="single" w:sz="4" w:space="0" w:color="auto"/>
              <w:right w:val="single" w:sz="4" w:space="0" w:color="auto"/>
            </w:tcBorders>
          </w:tcPr>
          <w:p w:rsidR="0010548E" w:rsidRDefault="0010548E" w:rsidP="00D979B9">
            <w:pPr>
              <w:spacing w:before="240" w:line="360" w:lineRule="auto"/>
              <w:rPr>
                <w:rFonts w:ascii="Times New Roman" w:hAnsi="Times New Roman" w:cs="Times New Roman"/>
              </w:rPr>
            </w:pPr>
          </w:p>
        </w:tc>
      </w:tr>
      <w:tr w:rsidR="0010548E" w:rsidTr="00594CE1">
        <w:trPr>
          <w:trHeight w:val="510"/>
        </w:trPr>
        <w:tc>
          <w:tcPr>
            <w:tcW w:w="308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10548E" w:rsidRDefault="0010548E" w:rsidP="00D979B9">
            <w:pPr>
              <w:spacing w:before="240" w:line="360" w:lineRule="auto"/>
              <w:rPr>
                <w:rFonts w:ascii="Times New Roman" w:hAnsi="Times New Roman" w:cs="Times New Roman"/>
                <w:b/>
              </w:rPr>
            </w:pPr>
            <w:r>
              <w:rPr>
                <w:rFonts w:ascii="Times New Roman" w:hAnsi="Times New Roman" w:cs="Times New Roman"/>
                <w:b/>
              </w:rPr>
              <w:t>Date:</w:t>
            </w:r>
          </w:p>
        </w:tc>
        <w:tc>
          <w:tcPr>
            <w:tcW w:w="2047" w:type="dxa"/>
            <w:tcBorders>
              <w:top w:val="single" w:sz="4" w:space="0" w:color="auto"/>
              <w:left w:val="single" w:sz="4" w:space="0" w:color="auto"/>
              <w:bottom w:val="single" w:sz="4" w:space="0" w:color="auto"/>
              <w:right w:val="single" w:sz="4" w:space="0" w:color="auto"/>
            </w:tcBorders>
          </w:tcPr>
          <w:p w:rsidR="0010548E" w:rsidRDefault="0010548E" w:rsidP="00D979B9">
            <w:pPr>
              <w:spacing w:before="240" w:line="360" w:lineRule="auto"/>
              <w:rPr>
                <w:rFonts w:ascii="Times New Roman" w:hAnsi="Times New Roman" w:cs="Times New Roman"/>
              </w:rPr>
            </w:pPr>
          </w:p>
        </w:tc>
        <w:tc>
          <w:tcPr>
            <w:tcW w:w="198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10548E" w:rsidRDefault="0010548E" w:rsidP="00D979B9">
            <w:pPr>
              <w:spacing w:before="240" w:line="360" w:lineRule="auto"/>
              <w:rPr>
                <w:rFonts w:ascii="Times New Roman" w:hAnsi="Times New Roman" w:cs="Times New Roman"/>
              </w:rPr>
            </w:pPr>
            <w:r>
              <w:rPr>
                <w:rFonts w:ascii="Times New Roman" w:hAnsi="Times New Roman" w:cs="Times New Roman"/>
                <w:b/>
              </w:rPr>
              <w:t>Next review date:</w:t>
            </w:r>
          </w:p>
        </w:tc>
        <w:tc>
          <w:tcPr>
            <w:tcW w:w="3619" w:type="dxa"/>
            <w:tcBorders>
              <w:top w:val="single" w:sz="4" w:space="0" w:color="auto"/>
              <w:left w:val="single" w:sz="4" w:space="0" w:color="auto"/>
              <w:bottom w:val="single" w:sz="4" w:space="0" w:color="auto"/>
              <w:right w:val="single" w:sz="4" w:space="0" w:color="auto"/>
            </w:tcBorders>
          </w:tcPr>
          <w:p w:rsidR="0010548E" w:rsidRDefault="0010548E" w:rsidP="00D979B9">
            <w:pPr>
              <w:spacing w:before="240" w:line="360" w:lineRule="auto"/>
              <w:rPr>
                <w:rFonts w:ascii="Times New Roman" w:hAnsi="Times New Roman" w:cs="Times New Roman"/>
              </w:rPr>
            </w:pPr>
          </w:p>
        </w:tc>
      </w:tr>
    </w:tbl>
    <w:p w:rsidR="00C66769" w:rsidRPr="00A02918" w:rsidRDefault="00C66769" w:rsidP="00C66769">
      <w:pPr>
        <w:spacing w:after="0" w:line="240" w:lineRule="auto"/>
        <w:rPr>
          <w:rFonts w:ascii="Times New Roman" w:hAnsi="Times New Roman" w:cs="Times New Roman"/>
        </w:rPr>
      </w:pPr>
    </w:p>
    <w:tbl>
      <w:tblPr>
        <w:tblStyle w:val="TableGrid"/>
        <w:tblW w:w="0" w:type="auto"/>
        <w:tblLook w:val="04A0" w:firstRow="1" w:lastRow="0" w:firstColumn="1" w:lastColumn="0" w:noHBand="0" w:noVBand="1"/>
      </w:tblPr>
      <w:tblGrid>
        <w:gridCol w:w="3085"/>
        <w:gridCol w:w="3727"/>
        <w:gridCol w:w="3870"/>
      </w:tblGrid>
      <w:tr w:rsidR="00B558F2" w:rsidTr="00B558F2">
        <w:tc>
          <w:tcPr>
            <w:tcW w:w="308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558F2" w:rsidRDefault="00B558F2">
            <w:pPr>
              <w:spacing w:before="240"/>
              <w:rPr>
                <w:rFonts w:ascii="Times New Roman" w:hAnsi="Times New Roman" w:cs="Times New Roman"/>
              </w:rPr>
            </w:pPr>
            <w:r>
              <w:rPr>
                <w:rFonts w:ascii="Times New Roman" w:hAnsi="Times New Roman" w:cs="Times New Roman"/>
                <w:b/>
              </w:rPr>
              <w:t>Responsible to</w:t>
            </w:r>
          </w:p>
        </w:tc>
        <w:tc>
          <w:tcPr>
            <w:tcW w:w="7597" w:type="dxa"/>
            <w:gridSpan w:val="2"/>
            <w:tcBorders>
              <w:top w:val="single" w:sz="4" w:space="0" w:color="auto"/>
              <w:left w:val="single" w:sz="4" w:space="0" w:color="auto"/>
              <w:bottom w:val="single" w:sz="4" w:space="0" w:color="auto"/>
              <w:right w:val="single" w:sz="4" w:space="0" w:color="auto"/>
            </w:tcBorders>
            <w:hideMark/>
          </w:tcPr>
          <w:p w:rsidR="00B558F2" w:rsidRDefault="00B558F2" w:rsidP="00AD36EC">
            <w:pPr>
              <w:spacing w:before="240"/>
              <w:rPr>
                <w:rFonts w:ascii="Times New Roman" w:hAnsi="Times New Roman" w:cs="Times New Roman"/>
              </w:rPr>
            </w:pPr>
            <w:r>
              <w:rPr>
                <w:rFonts w:ascii="Times New Roman" w:hAnsi="Times New Roman" w:cs="Times New Roman"/>
              </w:rPr>
              <w:t>Clinical / charge nurse manager</w:t>
            </w:r>
            <w:r w:rsidR="00AD36EC">
              <w:rPr>
                <w:rFonts w:ascii="Times New Roman" w:hAnsi="Times New Roman" w:cs="Times New Roman"/>
              </w:rPr>
              <w:t xml:space="preserve"> for operational achievement of objectives and goals for the service. Where the manager is not a nurse professional development and accountability may be with a Director of </w:t>
            </w:r>
            <w:r w:rsidR="006665CC">
              <w:rPr>
                <w:rFonts w:ascii="Times New Roman" w:hAnsi="Times New Roman" w:cs="Times New Roman"/>
              </w:rPr>
              <w:t>Nursing,</w:t>
            </w:r>
            <w:r w:rsidR="00AD36EC">
              <w:rPr>
                <w:rFonts w:ascii="Times New Roman" w:hAnsi="Times New Roman" w:cs="Times New Roman"/>
              </w:rPr>
              <w:t xml:space="preserve"> or equivalent, in the organisation.</w:t>
            </w:r>
          </w:p>
        </w:tc>
      </w:tr>
      <w:tr w:rsidR="00B07823" w:rsidRPr="00EC30F9" w:rsidTr="00D06EB8">
        <w:trPr>
          <w:trHeight w:val="510"/>
        </w:trPr>
        <w:tc>
          <w:tcPr>
            <w:tcW w:w="3085" w:type="dxa"/>
            <w:shd w:val="clear" w:color="auto" w:fill="D9D9D9" w:themeFill="background1" w:themeFillShade="D9"/>
          </w:tcPr>
          <w:p w:rsidR="00B07823" w:rsidRPr="00EC30F9" w:rsidRDefault="00B07823" w:rsidP="00D06EB8">
            <w:pPr>
              <w:spacing w:before="240" w:line="360" w:lineRule="auto"/>
              <w:rPr>
                <w:rFonts w:ascii="Times New Roman" w:hAnsi="Times New Roman" w:cs="Times New Roman"/>
                <w:b/>
              </w:rPr>
            </w:pPr>
            <w:r w:rsidRPr="00EC30F9">
              <w:rPr>
                <w:rFonts w:ascii="Times New Roman" w:hAnsi="Times New Roman" w:cs="Times New Roman"/>
                <w:b/>
              </w:rPr>
              <w:t>Functional Relationship with:</w:t>
            </w:r>
          </w:p>
        </w:tc>
        <w:tc>
          <w:tcPr>
            <w:tcW w:w="3727" w:type="dxa"/>
          </w:tcPr>
          <w:p w:rsidR="00B07823" w:rsidRPr="00EC30F9" w:rsidRDefault="00B07823" w:rsidP="00D06EB8">
            <w:pPr>
              <w:spacing w:before="240" w:line="360" w:lineRule="auto"/>
              <w:jc w:val="center"/>
              <w:rPr>
                <w:rFonts w:ascii="Times New Roman" w:hAnsi="Times New Roman" w:cs="Times New Roman"/>
                <w:b/>
              </w:rPr>
            </w:pPr>
            <w:r w:rsidRPr="000D36F1">
              <w:rPr>
                <w:rFonts w:ascii="Times New Roman" w:hAnsi="Times New Roman" w:cs="Times New Roman"/>
                <w:i/>
              </w:rPr>
              <w:t>Delete/include as appropriate</w:t>
            </w:r>
          </w:p>
        </w:tc>
        <w:tc>
          <w:tcPr>
            <w:tcW w:w="3870" w:type="dxa"/>
          </w:tcPr>
          <w:p w:rsidR="00B07823" w:rsidRPr="00EC30F9" w:rsidRDefault="00B07823" w:rsidP="00D06EB8">
            <w:pPr>
              <w:spacing w:before="240" w:line="360" w:lineRule="auto"/>
              <w:jc w:val="center"/>
              <w:rPr>
                <w:rFonts w:ascii="Times New Roman" w:hAnsi="Times New Roman" w:cs="Times New Roman"/>
                <w:b/>
              </w:rPr>
            </w:pPr>
          </w:p>
        </w:tc>
      </w:tr>
      <w:tr w:rsidR="001F208F" w:rsidTr="001F208F">
        <w:trPr>
          <w:trHeight w:val="510"/>
        </w:trPr>
        <w:tc>
          <w:tcPr>
            <w:tcW w:w="308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F208F" w:rsidRDefault="001F208F">
            <w:pPr>
              <w:spacing w:before="240" w:line="360" w:lineRule="auto"/>
              <w:rPr>
                <w:rFonts w:ascii="Times New Roman" w:hAnsi="Times New Roman" w:cs="Times New Roman"/>
              </w:rPr>
            </w:pPr>
            <w:r>
              <w:rPr>
                <w:rFonts w:ascii="Times New Roman" w:hAnsi="Times New Roman" w:cs="Times New Roman"/>
                <w:b/>
              </w:rPr>
              <w:t>Internal:</w:t>
            </w:r>
          </w:p>
        </w:tc>
        <w:tc>
          <w:tcPr>
            <w:tcW w:w="3727" w:type="dxa"/>
            <w:tcBorders>
              <w:top w:val="single" w:sz="4" w:space="0" w:color="auto"/>
              <w:left w:val="single" w:sz="4" w:space="0" w:color="auto"/>
              <w:bottom w:val="single" w:sz="4" w:space="0" w:color="auto"/>
              <w:right w:val="single" w:sz="4" w:space="0" w:color="auto"/>
            </w:tcBorders>
            <w:hideMark/>
          </w:tcPr>
          <w:p w:rsidR="001F208F" w:rsidRDefault="001F208F">
            <w:pPr>
              <w:keepLines/>
              <w:spacing w:before="240"/>
              <w:contextualSpacing/>
              <w:rPr>
                <w:rFonts w:ascii="Times New Roman" w:hAnsi="Times New Roman" w:cs="Times New Roman"/>
              </w:rPr>
            </w:pPr>
            <w:r>
              <w:rPr>
                <w:rFonts w:ascii="Times New Roman" w:hAnsi="Times New Roman" w:cs="Times New Roman"/>
              </w:rPr>
              <w:t>Nursing directorate, clinical / charge nurse manager, nursing staff and students</w:t>
            </w:r>
            <w:r w:rsidR="006173F0">
              <w:rPr>
                <w:rFonts w:ascii="Times New Roman" w:hAnsi="Times New Roman" w:cs="Times New Roman"/>
              </w:rPr>
              <w:t>.</w:t>
            </w:r>
          </w:p>
          <w:p w:rsidR="001F208F" w:rsidRDefault="001F208F">
            <w:pPr>
              <w:keepLines/>
              <w:spacing w:before="240"/>
              <w:contextualSpacing/>
              <w:rPr>
                <w:rFonts w:ascii="Times New Roman" w:hAnsi="Times New Roman" w:cs="Times New Roman"/>
              </w:rPr>
            </w:pPr>
            <w:r>
              <w:rPr>
                <w:rFonts w:ascii="Times New Roman" w:hAnsi="Times New Roman" w:cs="Times New Roman"/>
              </w:rPr>
              <w:t>Medical, health care assistants, and administration staff</w:t>
            </w:r>
            <w:r w:rsidR="006173F0">
              <w:rPr>
                <w:rFonts w:ascii="Times New Roman" w:hAnsi="Times New Roman" w:cs="Times New Roman"/>
              </w:rPr>
              <w:t>.</w:t>
            </w:r>
          </w:p>
        </w:tc>
        <w:tc>
          <w:tcPr>
            <w:tcW w:w="3870" w:type="dxa"/>
            <w:tcBorders>
              <w:top w:val="single" w:sz="4" w:space="0" w:color="auto"/>
              <w:left w:val="single" w:sz="4" w:space="0" w:color="auto"/>
              <w:bottom w:val="single" w:sz="4" w:space="0" w:color="auto"/>
              <w:right w:val="single" w:sz="4" w:space="0" w:color="auto"/>
            </w:tcBorders>
          </w:tcPr>
          <w:p w:rsidR="001F208F" w:rsidRDefault="001F208F">
            <w:pPr>
              <w:spacing w:before="240"/>
              <w:ind w:left="720" w:hanging="720"/>
              <w:contextualSpacing/>
              <w:jc w:val="both"/>
              <w:rPr>
                <w:rFonts w:ascii="Times New Roman" w:hAnsi="Times New Roman" w:cs="Times New Roman"/>
              </w:rPr>
            </w:pPr>
            <w:r>
              <w:rPr>
                <w:rFonts w:ascii="Times New Roman" w:hAnsi="Times New Roman" w:cs="Times New Roman"/>
              </w:rPr>
              <w:t>All allied health professionals - pharmacists, physio, social worker, midwife</w:t>
            </w:r>
            <w:r w:rsidR="006173F0">
              <w:rPr>
                <w:rFonts w:ascii="Times New Roman" w:hAnsi="Times New Roman" w:cs="Times New Roman"/>
              </w:rPr>
              <w:t>.</w:t>
            </w:r>
          </w:p>
          <w:p w:rsidR="001F208F" w:rsidRDefault="001F208F">
            <w:pPr>
              <w:spacing w:before="240"/>
              <w:ind w:left="720" w:hanging="720"/>
              <w:contextualSpacing/>
              <w:jc w:val="both"/>
              <w:rPr>
                <w:rFonts w:ascii="Times New Roman" w:hAnsi="Times New Roman" w:cs="Times New Roman"/>
              </w:rPr>
            </w:pPr>
          </w:p>
        </w:tc>
      </w:tr>
      <w:tr w:rsidR="00B07823" w:rsidRPr="00DC5335" w:rsidTr="00D06EB8">
        <w:trPr>
          <w:trHeight w:val="510"/>
        </w:trPr>
        <w:tc>
          <w:tcPr>
            <w:tcW w:w="3085" w:type="dxa"/>
            <w:shd w:val="clear" w:color="auto" w:fill="FFFFFF" w:themeFill="background1"/>
          </w:tcPr>
          <w:p w:rsidR="00B07823" w:rsidRPr="00DC5335" w:rsidRDefault="00B07823" w:rsidP="00D06EB8">
            <w:pPr>
              <w:spacing w:before="240" w:line="360" w:lineRule="auto"/>
              <w:rPr>
                <w:rFonts w:ascii="Times New Roman" w:hAnsi="Times New Roman" w:cs="Times New Roman"/>
              </w:rPr>
            </w:pPr>
            <w:r w:rsidRPr="00DC5335">
              <w:rPr>
                <w:rFonts w:ascii="Times New Roman" w:hAnsi="Times New Roman" w:cs="Times New Roman"/>
                <w:b/>
              </w:rPr>
              <w:t>External:</w:t>
            </w:r>
          </w:p>
        </w:tc>
        <w:tc>
          <w:tcPr>
            <w:tcW w:w="3727" w:type="dxa"/>
          </w:tcPr>
          <w:p w:rsidR="00B07823" w:rsidRPr="00DC5335" w:rsidRDefault="00E549A2" w:rsidP="00D06EB8">
            <w:pPr>
              <w:spacing w:before="240"/>
              <w:ind w:left="720" w:hanging="720"/>
              <w:contextualSpacing/>
              <w:jc w:val="both"/>
              <w:rPr>
                <w:rFonts w:ascii="Times New Roman" w:hAnsi="Times New Roman" w:cs="Times New Roman"/>
              </w:rPr>
            </w:pPr>
            <w:r>
              <w:rPr>
                <w:rFonts w:ascii="Times New Roman" w:hAnsi="Times New Roman" w:cs="Times New Roman"/>
              </w:rPr>
              <w:t>Individual</w:t>
            </w:r>
            <w:r w:rsidR="00B07823" w:rsidRPr="00DC5335">
              <w:rPr>
                <w:rFonts w:ascii="Times New Roman" w:hAnsi="Times New Roman" w:cs="Times New Roman"/>
              </w:rPr>
              <w:t>s</w:t>
            </w:r>
            <w:r w:rsidR="00B07823">
              <w:rPr>
                <w:rFonts w:ascii="Times New Roman" w:hAnsi="Times New Roman" w:cs="Times New Roman"/>
              </w:rPr>
              <w:t>/family/wh</w:t>
            </w:r>
            <w:r w:rsidR="00B07823" w:rsidRPr="00167884">
              <w:rPr>
                <w:rFonts w:ascii="Times New Roman" w:hAnsi="Times New Roman" w:cs="Times New Roman"/>
              </w:rPr>
              <w:t>ā</w:t>
            </w:r>
            <w:r w:rsidR="00B07823" w:rsidRPr="00DC5335">
              <w:rPr>
                <w:rFonts w:ascii="Times New Roman" w:hAnsi="Times New Roman" w:cs="Times New Roman"/>
              </w:rPr>
              <w:t>nau</w:t>
            </w:r>
            <w:r w:rsidR="006173F0">
              <w:rPr>
                <w:rFonts w:ascii="Times New Roman" w:hAnsi="Times New Roman" w:cs="Times New Roman"/>
              </w:rPr>
              <w:t>.</w:t>
            </w:r>
          </w:p>
          <w:p w:rsidR="00B07823" w:rsidRDefault="00B07823" w:rsidP="00D06EB8">
            <w:pPr>
              <w:spacing w:before="240"/>
              <w:ind w:left="720" w:hanging="720"/>
              <w:contextualSpacing/>
              <w:jc w:val="both"/>
              <w:rPr>
                <w:rFonts w:ascii="Times New Roman" w:hAnsi="Times New Roman" w:cs="Times New Roman"/>
              </w:rPr>
            </w:pPr>
            <w:r>
              <w:rPr>
                <w:rFonts w:ascii="Times New Roman" w:hAnsi="Times New Roman" w:cs="Times New Roman"/>
              </w:rPr>
              <w:t xml:space="preserve">PHO </w:t>
            </w:r>
            <w:r w:rsidRPr="00DC5335">
              <w:rPr>
                <w:rFonts w:ascii="Times New Roman" w:hAnsi="Times New Roman" w:cs="Times New Roman"/>
              </w:rPr>
              <w:t>/</w:t>
            </w:r>
            <w:r>
              <w:rPr>
                <w:rFonts w:ascii="Times New Roman" w:hAnsi="Times New Roman" w:cs="Times New Roman"/>
              </w:rPr>
              <w:t xml:space="preserve"> Hospitals/ /General Practice / </w:t>
            </w:r>
          </w:p>
          <w:p w:rsidR="00B07823" w:rsidRDefault="00B07823" w:rsidP="00D06EB8">
            <w:pPr>
              <w:spacing w:before="240"/>
              <w:ind w:left="720" w:hanging="720"/>
              <w:contextualSpacing/>
              <w:jc w:val="both"/>
              <w:rPr>
                <w:rFonts w:ascii="Times New Roman" w:hAnsi="Times New Roman" w:cs="Times New Roman"/>
              </w:rPr>
            </w:pPr>
            <w:r>
              <w:rPr>
                <w:rFonts w:ascii="Times New Roman" w:hAnsi="Times New Roman" w:cs="Times New Roman"/>
              </w:rPr>
              <w:t>Aged Residential Care</w:t>
            </w:r>
            <w:r w:rsidR="006173F0">
              <w:rPr>
                <w:rFonts w:ascii="Times New Roman" w:hAnsi="Times New Roman" w:cs="Times New Roman"/>
              </w:rPr>
              <w:t>.</w:t>
            </w:r>
          </w:p>
          <w:p w:rsidR="00B07823" w:rsidRPr="00DC5335" w:rsidRDefault="00B07823" w:rsidP="00D06EB8">
            <w:pPr>
              <w:spacing w:before="240"/>
              <w:ind w:left="720" w:hanging="720"/>
              <w:contextualSpacing/>
              <w:jc w:val="both"/>
              <w:rPr>
                <w:rFonts w:ascii="Times New Roman" w:hAnsi="Times New Roman" w:cs="Times New Roman"/>
              </w:rPr>
            </w:pPr>
            <w:proofErr w:type="spellStart"/>
            <w:r w:rsidRPr="00DC5335">
              <w:rPr>
                <w:rFonts w:ascii="Times New Roman" w:hAnsi="Times New Roman" w:cs="Times New Roman"/>
              </w:rPr>
              <w:t>Govt</w:t>
            </w:r>
            <w:proofErr w:type="spellEnd"/>
            <w:r w:rsidRPr="00DC5335">
              <w:rPr>
                <w:rFonts w:ascii="Times New Roman" w:hAnsi="Times New Roman" w:cs="Times New Roman"/>
              </w:rPr>
              <w:t xml:space="preserve"> agencies – WINZ/CYPFS</w:t>
            </w:r>
            <w:r>
              <w:rPr>
                <w:rFonts w:ascii="Times New Roman" w:hAnsi="Times New Roman" w:cs="Times New Roman"/>
              </w:rPr>
              <w:t>/schools</w:t>
            </w:r>
          </w:p>
          <w:p w:rsidR="00B07823" w:rsidRPr="00DC5335" w:rsidRDefault="00B07823" w:rsidP="00D06EB8">
            <w:pPr>
              <w:spacing w:before="240"/>
              <w:contextualSpacing/>
              <w:rPr>
                <w:rFonts w:ascii="Times New Roman" w:hAnsi="Times New Roman" w:cs="Times New Roman"/>
              </w:rPr>
            </w:pPr>
            <w:r w:rsidRPr="00DC5335">
              <w:rPr>
                <w:rFonts w:ascii="Times New Roman" w:hAnsi="Times New Roman" w:cs="Times New Roman"/>
              </w:rPr>
              <w:t>Community groups &amp; centres including local Iwi and migrant communities.</w:t>
            </w:r>
          </w:p>
        </w:tc>
        <w:tc>
          <w:tcPr>
            <w:tcW w:w="3870" w:type="dxa"/>
          </w:tcPr>
          <w:p w:rsidR="00B07823" w:rsidRDefault="00B07823" w:rsidP="00D06EB8">
            <w:pPr>
              <w:spacing w:before="240"/>
              <w:ind w:left="720" w:hanging="720"/>
              <w:contextualSpacing/>
              <w:jc w:val="both"/>
              <w:rPr>
                <w:rFonts w:ascii="Times New Roman" w:hAnsi="Times New Roman" w:cs="Times New Roman"/>
              </w:rPr>
            </w:pPr>
            <w:r>
              <w:rPr>
                <w:rFonts w:ascii="Times New Roman" w:hAnsi="Times New Roman" w:cs="Times New Roman"/>
              </w:rPr>
              <w:t xml:space="preserve">PHO/DHB </w:t>
            </w:r>
            <w:r w:rsidRPr="00DC5335">
              <w:rPr>
                <w:rFonts w:ascii="Times New Roman" w:hAnsi="Times New Roman" w:cs="Times New Roman"/>
              </w:rPr>
              <w:t xml:space="preserve">Nursing directorate </w:t>
            </w:r>
            <w:r w:rsidR="006173F0">
              <w:rPr>
                <w:rFonts w:ascii="Times New Roman" w:hAnsi="Times New Roman" w:cs="Times New Roman"/>
              </w:rPr>
              <w:t>.</w:t>
            </w:r>
          </w:p>
          <w:p w:rsidR="00B07823" w:rsidRPr="00DC5335" w:rsidRDefault="00B07823" w:rsidP="00D06EB8">
            <w:pPr>
              <w:spacing w:before="240"/>
              <w:ind w:left="720" w:hanging="720"/>
              <w:contextualSpacing/>
              <w:jc w:val="both"/>
              <w:rPr>
                <w:rFonts w:ascii="Times New Roman" w:hAnsi="Times New Roman" w:cs="Times New Roman"/>
              </w:rPr>
            </w:pPr>
            <w:r w:rsidRPr="00DC5335">
              <w:rPr>
                <w:rFonts w:ascii="Times New Roman" w:hAnsi="Times New Roman" w:cs="Times New Roman"/>
              </w:rPr>
              <w:t>Primary</w:t>
            </w:r>
            <w:r>
              <w:rPr>
                <w:rFonts w:ascii="Times New Roman" w:hAnsi="Times New Roman" w:cs="Times New Roman"/>
              </w:rPr>
              <w:t xml:space="preserve"> </w:t>
            </w:r>
            <w:r w:rsidRPr="00DC5335">
              <w:rPr>
                <w:rFonts w:ascii="Times New Roman" w:hAnsi="Times New Roman" w:cs="Times New Roman"/>
              </w:rPr>
              <w:t>Options for Acute Care (POAC)</w:t>
            </w:r>
          </w:p>
          <w:p w:rsidR="00B07823" w:rsidRDefault="00B07823" w:rsidP="00D06EB8">
            <w:pPr>
              <w:spacing w:before="240"/>
              <w:ind w:left="720" w:hanging="720"/>
              <w:contextualSpacing/>
              <w:jc w:val="both"/>
              <w:rPr>
                <w:rFonts w:ascii="Times New Roman" w:hAnsi="Times New Roman" w:cs="Times New Roman"/>
              </w:rPr>
            </w:pPr>
            <w:r w:rsidRPr="00DC5335">
              <w:rPr>
                <w:rFonts w:ascii="Times New Roman" w:hAnsi="Times New Roman" w:cs="Times New Roman"/>
              </w:rPr>
              <w:t>Nursing Organisations</w:t>
            </w:r>
            <w:r w:rsidR="006173F0">
              <w:rPr>
                <w:rFonts w:ascii="Times New Roman" w:hAnsi="Times New Roman" w:cs="Times New Roman"/>
              </w:rPr>
              <w:t>.</w:t>
            </w:r>
          </w:p>
          <w:p w:rsidR="00B07823" w:rsidRPr="00DC5335" w:rsidRDefault="00B07823" w:rsidP="00D06EB8">
            <w:pPr>
              <w:spacing w:before="240"/>
              <w:ind w:left="720" w:hanging="720"/>
              <w:contextualSpacing/>
              <w:jc w:val="both"/>
              <w:rPr>
                <w:rFonts w:ascii="Times New Roman" w:hAnsi="Times New Roman" w:cs="Times New Roman"/>
              </w:rPr>
            </w:pPr>
            <w:r w:rsidRPr="00DC5335">
              <w:rPr>
                <w:rFonts w:ascii="Times New Roman" w:hAnsi="Times New Roman" w:cs="Times New Roman"/>
              </w:rPr>
              <w:t>Emergency services</w:t>
            </w:r>
            <w:r w:rsidR="006173F0">
              <w:rPr>
                <w:rFonts w:ascii="Times New Roman" w:hAnsi="Times New Roman" w:cs="Times New Roman"/>
              </w:rPr>
              <w:t>.</w:t>
            </w:r>
          </w:p>
          <w:p w:rsidR="00B07823" w:rsidRPr="00DC5335" w:rsidRDefault="00B07823" w:rsidP="00D06EB8">
            <w:pPr>
              <w:spacing w:before="240"/>
              <w:ind w:left="720" w:hanging="720"/>
              <w:contextualSpacing/>
              <w:jc w:val="both"/>
              <w:rPr>
                <w:rFonts w:ascii="Times New Roman" w:hAnsi="Times New Roman" w:cs="Times New Roman"/>
              </w:rPr>
            </w:pPr>
            <w:r w:rsidRPr="00DC5335">
              <w:rPr>
                <w:rFonts w:ascii="Times New Roman" w:hAnsi="Times New Roman" w:cs="Times New Roman"/>
              </w:rPr>
              <w:t>Suppliers</w:t>
            </w:r>
            <w:r w:rsidR="006173F0">
              <w:rPr>
                <w:rFonts w:ascii="Times New Roman" w:hAnsi="Times New Roman" w:cs="Times New Roman"/>
              </w:rPr>
              <w:t>.</w:t>
            </w:r>
          </w:p>
          <w:p w:rsidR="00B07823" w:rsidRPr="00DC5335" w:rsidRDefault="00B07823" w:rsidP="00D06EB8">
            <w:pPr>
              <w:spacing w:before="240"/>
              <w:ind w:left="720" w:hanging="720"/>
              <w:contextualSpacing/>
              <w:jc w:val="both"/>
              <w:rPr>
                <w:rFonts w:ascii="Times New Roman" w:hAnsi="Times New Roman" w:cs="Times New Roman"/>
              </w:rPr>
            </w:pPr>
          </w:p>
        </w:tc>
      </w:tr>
      <w:tr w:rsidR="00E56BA6" w:rsidRPr="00A02918" w:rsidTr="00040F02">
        <w:tc>
          <w:tcPr>
            <w:tcW w:w="10682" w:type="dxa"/>
            <w:gridSpan w:val="3"/>
            <w:shd w:val="clear" w:color="auto" w:fill="D9D9D9" w:themeFill="background1" w:themeFillShade="D9"/>
          </w:tcPr>
          <w:p w:rsidR="00E56BA6" w:rsidRPr="00A02918" w:rsidRDefault="00093245" w:rsidP="00E56BA6">
            <w:pPr>
              <w:spacing w:before="240" w:line="360" w:lineRule="auto"/>
              <w:rPr>
                <w:rFonts w:ascii="Times New Roman" w:hAnsi="Times New Roman" w:cs="Times New Roman"/>
              </w:rPr>
            </w:pPr>
            <w:r w:rsidRPr="00A02918">
              <w:rPr>
                <w:rFonts w:ascii="Times New Roman" w:hAnsi="Times New Roman" w:cs="Times New Roman"/>
                <w:b/>
              </w:rPr>
              <w:t>PURPOSE OF POSITION</w:t>
            </w:r>
          </w:p>
        </w:tc>
      </w:tr>
      <w:tr w:rsidR="00E56BA6" w:rsidRPr="00A02918" w:rsidTr="00E56BA6">
        <w:tc>
          <w:tcPr>
            <w:tcW w:w="10682" w:type="dxa"/>
            <w:gridSpan w:val="3"/>
          </w:tcPr>
          <w:p w:rsidR="001C2BD9" w:rsidRDefault="001C2BD9" w:rsidP="001C2BD9">
            <w:pPr>
              <w:rPr>
                <w:rFonts w:ascii="Times New Roman" w:hAnsi="Times New Roman" w:cs="Times New Roman"/>
              </w:rPr>
            </w:pPr>
          </w:p>
          <w:p w:rsidR="009B4085" w:rsidRDefault="005A170C" w:rsidP="001C2BD9">
            <w:pPr>
              <w:rPr>
                <w:rFonts w:ascii="Times New Roman" w:hAnsi="Times New Roman" w:cs="Times New Roman"/>
              </w:rPr>
            </w:pPr>
            <w:r w:rsidRPr="00A02918">
              <w:rPr>
                <w:rFonts w:ascii="Times New Roman" w:hAnsi="Times New Roman" w:cs="Times New Roman"/>
              </w:rPr>
              <w:t xml:space="preserve">To promote excellence in nursing services by education, support and professional development of the nursing team in line with </w:t>
            </w:r>
            <w:r w:rsidR="001C2BD9">
              <w:rPr>
                <w:rFonts w:ascii="Times New Roman" w:hAnsi="Times New Roman" w:cs="Times New Roman"/>
              </w:rPr>
              <w:t>the Organisations Strategic Plan,</w:t>
            </w:r>
            <w:r w:rsidRPr="00A02918">
              <w:rPr>
                <w:rFonts w:ascii="Times New Roman" w:hAnsi="Times New Roman" w:cs="Times New Roman"/>
              </w:rPr>
              <w:t xml:space="preserve"> vision and values</w:t>
            </w:r>
            <w:r w:rsidR="001C2BD9">
              <w:rPr>
                <w:rFonts w:ascii="Times New Roman" w:hAnsi="Times New Roman" w:cs="Times New Roman"/>
              </w:rPr>
              <w:t>.</w:t>
            </w:r>
            <w:r w:rsidRPr="00A02918">
              <w:rPr>
                <w:rFonts w:ascii="Times New Roman" w:hAnsi="Times New Roman" w:cs="Times New Roman"/>
              </w:rPr>
              <w:t xml:space="preserve"> Across the organisation or service specific.</w:t>
            </w:r>
          </w:p>
          <w:p w:rsidR="001C2BD9" w:rsidRPr="00A02918" w:rsidRDefault="001C2BD9" w:rsidP="001C2BD9">
            <w:pPr>
              <w:rPr>
                <w:rFonts w:ascii="Times New Roman" w:hAnsi="Times New Roman" w:cs="Times New Roman"/>
              </w:rPr>
            </w:pPr>
          </w:p>
        </w:tc>
      </w:tr>
    </w:tbl>
    <w:p w:rsidR="00C66769" w:rsidRDefault="00C66769">
      <w:pPr>
        <w:rPr>
          <w:rFonts w:ascii="Times New Roman" w:hAnsi="Times New Roman" w:cs="Times New Roman"/>
        </w:rPr>
      </w:pPr>
    </w:p>
    <w:p w:rsidR="001C2BD9" w:rsidRPr="00A02918" w:rsidRDefault="001C2BD9">
      <w:pPr>
        <w:rPr>
          <w:rFonts w:ascii="Times New Roman" w:hAnsi="Times New Roman" w:cs="Times New Roman"/>
        </w:rPr>
      </w:pPr>
    </w:p>
    <w:tbl>
      <w:tblPr>
        <w:tblStyle w:val="TableGrid"/>
        <w:tblW w:w="0" w:type="auto"/>
        <w:tblLook w:val="04A0" w:firstRow="1" w:lastRow="0" w:firstColumn="1" w:lastColumn="0" w:noHBand="0" w:noVBand="1"/>
      </w:tblPr>
      <w:tblGrid>
        <w:gridCol w:w="10682"/>
      </w:tblGrid>
      <w:tr w:rsidR="00973524" w:rsidRPr="00A02918" w:rsidTr="00040F02">
        <w:tc>
          <w:tcPr>
            <w:tcW w:w="10682" w:type="dxa"/>
            <w:shd w:val="clear" w:color="auto" w:fill="D9D9D9" w:themeFill="background1" w:themeFillShade="D9"/>
          </w:tcPr>
          <w:p w:rsidR="00973524" w:rsidRPr="00A02918" w:rsidRDefault="00EE47BD" w:rsidP="00973524">
            <w:pPr>
              <w:spacing w:before="240" w:line="360" w:lineRule="auto"/>
              <w:rPr>
                <w:rFonts w:ascii="Times New Roman" w:hAnsi="Times New Roman" w:cs="Times New Roman"/>
                <w:b/>
              </w:rPr>
            </w:pPr>
            <w:r w:rsidRPr="00A02918">
              <w:rPr>
                <w:rFonts w:ascii="Times New Roman" w:hAnsi="Times New Roman" w:cs="Times New Roman"/>
                <w:b/>
              </w:rPr>
              <w:lastRenderedPageBreak/>
              <w:t xml:space="preserve"> </w:t>
            </w:r>
            <w:r w:rsidR="00B87EBC" w:rsidRPr="00A02918">
              <w:rPr>
                <w:rFonts w:ascii="Times New Roman" w:hAnsi="Times New Roman" w:cs="Times New Roman"/>
                <w:b/>
              </w:rPr>
              <w:t>NATURE AND SCOPE OF ACCOUNTABILITIES</w:t>
            </w:r>
          </w:p>
        </w:tc>
      </w:tr>
      <w:tr w:rsidR="00E56BA6" w:rsidRPr="00A02918" w:rsidTr="00040F02">
        <w:tc>
          <w:tcPr>
            <w:tcW w:w="10682" w:type="dxa"/>
            <w:shd w:val="clear" w:color="auto" w:fill="D9D9D9" w:themeFill="background1" w:themeFillShade="D9"/>
          </w:tcPr>
          <w:p w:rsidR="00E56BA6" w:rsidRPr="00A02918" w:rsidRDefault="00E56BA6" w:rsidP="00973524">
            <w:pPr>
              <w:spacing w:before="240"/>
              <w:rPr>
                <w:rFonts w:ascii="Times New Roman" w:hAnsi="Times New Roman" w:cs="Times New Roman"/>
              </w:rPr>
            </w:pPr>
            <w:r w:rsidRPr="00A02918">
              <w:rPr>
                <w:rFonts w:ascii="Times New Roman" w:hAnsi="Times New Roman" w:cs="Times New Roman"/>
              </w:rPr>
              <w:t>Clinical and Professional Leadership</w:t>
            </w:r>
          </w:p>
        </w:tc>
      </w:tr>
      <w:tr w:rsidR="00E56BA6" w:rsidRPr="00AF3035" w:rsidTr="00E56BA6">
        <w:tc>
          <w:tcPr>
            <w:tcW w:w="10682" w:type="dxa"/>
          </w:tcPr>
          <w:p w:rsidR="00137788" w:rsidRPr="00AF3035" w:rsidRDefault="00137788" w:rsidP="00AF3035">
            <w:pPr>
              <w:pStyle w:val="ListParagraph"/>
              <w:numPr>
                <w:ilvl w:val="0"/>
                <w:numId w:val="16"/>
              </w:numPr>
              <w:tabs>
                <w:tab w:val="num" w:pos="1800"/>
              </w:tabs>
              <w:spacing w:line="240" w:lineRule="exact"/>
              <w:ind w:left="714" w:hanging="357"/>
              <w:rPr>
                <w:sz w:val="22"/>
                <w:szCs w:val="22"/>
              </w:rPr>
            </w:pPr>
            <w:r w:rsidRPr="00AF3035">
              <w:rPr>
                <w:sz w:val="22"/>
                <w:szCs w:val="22"/>
              </w:rPr>
              <w:t>Participate in nursing and education planning processes at a strategic and service level embracing the career planning process.</w:t>
            </w:r>
          </w:p>
          <w:p w:rsidR="00057B92" w:rsidRPr="00AF3035" w:rsidRDefault="00057B92" w:rsidP="00AF3035">
            <w:pPr>
              <w:pStyle w:val="ListParagraph"/>
              <w:numPr>
                <w:ilvl w:val="0"/>
                <w:numId w:val="16"/>
              </w:numPr>
              <w:tabs>
                <w:tab w:val="left" w:pos="360"/>
              </w:tabs>
              <w:spacing w:line="240" w:lineRule="exact"/>
              <w:ind w:left="714" w:hanging="357"/>
              <w:rPr>
                <w:sz w:val="22"/>
                <w:szCs w:val="22"/>
              </w:rPr>
            </w:pPr>
            <w:r w:rsidRPr="00AF3035">
              <w:rPr>
                <w:sz w:val="22"/>
                <w:szCs w:val="22"/>
              </w:rPr>
              <w:t>Provide an annual education plan and calendar which is based on a comprehensive needs analysis and is linked with strategic, service, professional and organisational objectives and initiatives.</w:t>
            </w:r>
            <w:r w:rsidR="008A67AC" w:rsidRPr="00AF3035">
              <w:rPr>
                <w:sz w:val="22"/>
                <w:szCs w:val="22"/>
              </w:rPr>
              <w:t xml:space="preserve"> Plan development to be cost effective and agreed by budget holders.</w:t>
            </w:r>
          </w:p>
          <w:p w:rsidR="00AF3035" w:rsidRPr="00AF3035" w:rsidRDefault="00F2040A" w:rsidP="00AF3035">
            <w:pPr>
              <w:pStyle w:val="ListParagraph"/>
              <w:numPr>
                <w:ilvl w:val="0"/>
                <w:numId w:val="16"/>
              </w:numPr>
              <w:tabs>
                <w:tab w:val="num" w:pos="1800"/>
              </w:tabs>
              <w:spacing w:line="240" w:lineRule="exact"/>
              <w:ind w:left="714" w:hanging="357"/>
              <w:rPr>
                <w:sz w:val="22"/>
                <w:szCs w:val="22"/>
              </w:rPr>
            </w:pPr>
            <w:r>
              <w:rPr>
                <w:sz w:val="22"/>
                <w:szCs w:val="22"/>
              </w:rPr>
              <w:t>Lead</w:t>
            </w:r>
            <w:r w:rsidR="00A72CBB" w:rsidRPr="00AF3035">
              <w:rPr>
                <w:sz w:val="22"/>
                <w:szCs w:val="22"/>
              </w:rPr>
              <w:t>,</w:t>
            </w:r>
            <w:r>
              <w:rPr>
                <w:sz w:val="22"/>
                <w:szCs w:val="22"/>
              </w:rPr>
              <w:t xml:space="preserve"> or contribute</w:t>
            </w:r>
            <w:r w:rsidR="00A72CBB" w:rsidRPr="00AF3035">
              <w:rPr>
                <w:sz w:val="22"/>
                <w:szCs w:val="22"/>
              </w:rPr>
              <w:t xml:space="preserve"> to, </w:t>
            </w:r>
            <w:r w:rsidR="00137788" w:rsidRPr="00AF3035">
              <w:rPr>
                <w:sz w:val="22"/>
                <w:szCs w:val="22"/>
              </w:rPr>
              <w:t xml:space="preserve">the development of quality standards of practice, protocols and </w:t>
            </w:r>
            <w:r w:rsidR="00745A95" w:rsidRPr="00AF3035">
              <w:rPr>
                <w:sz w:val="22"/>
                <w:szCs w:val="22"/>
              </w:rPr>
              <w:t>policies, which are consistent with evidenced based practice,</w:t>
            </w:r>
            <w:r w:rsidR="006E6340">
              <w:rPr>
                <w:sz w:val="22"/>
                <w:szCs w:val="22"/>
              </w:rPr>
              <w:t xml:space="preserve"> and the vision of the o</w:t>
            </w:r>
            <w:r w:rsidR="00137788" w:rsidRPr="00AF3035">
              <w:rPr>
                <w:sz w:val="22"/>
                <w:szCs w:val="22"/>
              </w:rPr>
              <w:t>rganisation.</w:t>
            </w:r>
          </w:p>
          <w:p w:rsidR="00F01B43" w:rsidRPr="00AF3035" w:rsidRDefault="00F2040A" w:rsidP="00AF3035">
            <w:pPr>
              <w:pStyle w:val="ListParagraph"/>
              <w:numPr>
                <w:ilvl w:val="0"/>
                <w:numId w:val="16"/>
              </w:numPr>
              <w:tabs>
                <w:tab w:val="num" w:pos="1800"/>
              </w:tabs>
              <w:spacing w:line="240" w:lineRule="exact"/>
              <w:ind w:left="714" w:hanging="357"/>
              <w:rPr>
                <w:sz w:val="22"/>
                <w:szCs w:val="22"/>
              </w:rPr>
            </w:pPr>
            <w:r>
              <w:rPr>
                <w:sz w:val="22"/>
                <w:szCs w:val="22"/>
              </w:rPr>
              <w:t>Consistently f</w:t>
            </w:r>
            <w:r w:rsidR="00F01B43" w:rsidRPr="00AF3035">
              <w:rPr>
                <w:sz w:val="22"/>
                <w:szCs w:val="22"/>
              </w:rPr>
              <w:t>unction as an effective role model by demonstrating high levels of professionalism, clinical competence and organisational principles and desired culture.</w:t>
            </w:r>
          </w:p>
          <w:p w:rsidR="00F01B43" w:rsidRPr="00AF3035" w:rsidRDefault="00F01B43" w:rsidP="00AF3035">
            <w:pPr>
              <w:pStyle w:val="ListParagraph"/>
              <w:numPr>
                <w:ilvl w:val="0"/>
                <w:numId w:val="16"/>
              </w:numPr>
              <w:tabs>
                <w:tab w:val="num" w:pos="1800"/>
              </w:tabs>
              <w:spacing w:line="240" w:lineRule="exact"/>
              <w:ind w:left="714" w:hanging="357"/>
              <w:rPr>
                <w:sz w:val="22"/>
                <w:szCs w:val="22"/>
              </w:rPr>
            </w:pPr>
            <w:r w:rsidRPr="00AF3035">
              <w:rPr>
                <w:sz w:val="22"/>
                <w:szCs w:val="22"/>
              </w:rPr>
              <w:t xml:space="preserve">Actively support the </w:t>
            </w:r>
            <w:r w:rsidR="00F2040A">
              <w:rPr>
                <w:sz w:val="22"/>
                <w:szCs w:val="22"/>
              </w:rPr>
              <w:t>clinical/charge nurse manager</w:t>
            </w:r>
            <w:r w:rsidRPr="00AF3035">
              <w:rPr>
                <w:sz w:val="22"/>
                <w:szCs w:val="22"/>
              </w:rPr>
              <w:t xml:space="preserve"> by ensuring that the appropriate clinical and professional information is given so that it supports the direction and of the organisation.</w:t>
            </w:r>
          </w:p>
          <w:p w:rsidR="00F01B43" w:rsidRPr="00AF3035" w:rsidRDefault="00F01B43" w:rsidP="00AF3035">
            <w:pPr>
              <w:pStyle w:val="ListParagraph"/>
              <w:numPr>
                <w:ilvl w:val="0"/>
                <w:numId w:val="16"/>
              </w:numPr>
              <w:tabs>
                <w:tab w:val="num" w:pos="1800"/>
              </w:tabs>
              <w:spacing w:line="240" w:lineRule="exact"/>
              <w:ind w:left="714" w:hanging="357"/>
              <w:rPr>
                <w:sz w:val="22"/>
                <w:szCs w:val="22"/>
              </w:rPr>
            </w:pPr>
            <w:r w:rsidRPr="00AF3035">
              <w:rPr>
                <w:sz w:val="22"/>
                <w:szCs w:val="22"/>
              </w:rPr>
              <w:t>Ensure all staff are</w:t>
            </w:r>
            <w:r w:rsidR="00F2040A">
              <w:rPr>
                <w:sz w:val="22"/>
                <w:szCs w:val="22"/>
              </w:rPr>
              <w:t xml:space="preserve"> familiar with NCNZ competence</w:t>
            </w:r>
            <w:r w:rsidRPr="00AF3035">
              <w:rPr>
                <w:sz w:val="22"/>
                <w:szCs w:val="22"/>
              </w:rPr>
              <w:t xml:space="preserve"> requirements and the process for maintaining compliance.</w:t>
            </w:r>
          </w:p>
          <w:p w:rsidR="00F01B43" w:rsidRPr="00AF3035" w:rsidRDefault="00F2040A" w:rsidP="00AF3035">
            <w:pPr>
              <w:pStyle w:val="ListParagraph"/>
              <w:numPr>
                <w:ilvl w:val="0"/>
                <w:numId w:val="16"/>
              </w:numPr>
              <w:tabs>
                <w:tab w:val="num" w:pos="1800"/>
              </w:tabs>
              <w:spacing w:line="240" w:lineRule="exact"/>
              <w:rPr>
                <w:sz w:val="22"/>
                <w:szCs w:val="22"/>
              </w:rPr>
            </w:pPr>
            <w:r>
              <w:rPr>
                <w:sz w:val="22"/>
                <w:szCs w:val="22"/>
              </w:rPr>
              <w:t>Actively promote</w:t>
            </w:r>
            <w:r w:rsidR="00F01B43" w:rsidRPr="00AF3035">
              <w:rPr>
                <w:sz w:val="22"/>
                <w:szCs w:val="22"/>
              </w:rPr>
              <w:t xml:space="preserve"> and support the Professional Development and Recognition Programme and</w:t>
            </w:r>
            <w:r>
              <w:rPr>
                <w:sz w:val="22"/>
                <w:szCs w:val="22"/>
              </w:rPr>
              <w:t xml:space="preserve"> Knowledge and Skills Framework</w:t>
            </w:r>
            <w:r w:rsidR="00F01B43" w:rsidRPr="00AF3035">
              <w:rPr>
                <w:sz w:val="22"/>
                <w:szCs w:val="22"/>
              </w:rPr>
              <w:t xml:space="preserve"> and provides support in relation to the requirements.</w:t>
            </w:r>
            <w:r w:rsidR="00A72CBB" w:rsidRPr="00AF3035">
              <w:rPr>
                <w:sz w:val="22"/>
                <w:szCs w:val="22"/>
              </w:rPr>
              <w:t xml:space="preserve"> May participate in the assessment of portfolios.</w:t>
            </w:r>
          </w:p>
          <w:p w:rsidR="00AF3035" w:rsidRDefault="00F01B43" w:rsidP="00AF3035">
            <w:pPr>
              <w:pStyle w:val="ListParagraph"/>
              <w:numPr>
                <w:ilvl w:val="0"/>
                <w:numId w:val="16"/>
              </w:numPr>
              <w:tabs>
                <w:tab w:val="num" w:pos="1800"/>
              </w:tabs>
              <w:spacing w:line="240" w:lineRule="exact"/>
            </w:pPr>
            <w:r w:rsidRPr="00AF3035">
              <w:t xml:space="preserve">In conjunction with the </w:t>
            </w:r>
            <w:r w:rsidR="00F2040A">
              <w:rPr>
                <w:sz w:val="22"/>
                <w:szCs w:val="22"/>
              </w:rPr>
              <w:t>clinical/charge nurse manager</w:t>
            </w:r>
            <w:r w:rsidR="00F2040A" w:rsidRPr="00AF3035">
              <w:rPr>
                <w:sz w:val="22"/>
                <w:szCs w:val="22"/>
              </w:rPr>
              <w:t xml:space="preserve"> </w:t>
            </w:r>
            <w:r w:rsidRPr="00AF3035">
              <w:t>lead and manage the credentialing process to ensure legislative, professional and organisational requirements are met.</w:t>
            </w:r>
          </w:p>
          <w:p w:rsidR="00AF3035" w:rsidRPr="00AF3035" w:rsidRDefault="00F01B43" w:rsidP="00AF3035">
            <w:pPr>
              <w:pStyle w:val="ListParagraph"/>
              <w:numPr>
                <w:ilvl w:val="0"/>
                <w:numId w:val="16"/>
              </w:numPr>
              <w:tabs>
                <w:tab w:val="num" w:pos="1800"/>
              </w:tabs>
              <w:spacing w:line="240" w:lineRule="exact"/>
            </w:pPr>
            <w:r w:rsidRPr="00AF3035">
              <w:rPr>
                <w:sz w:val="22"/>
                <w:szCs w:val="22"/>
              </w:rPr>
              <w:t xml:space="preserve">Develop and maintain relationship with the </w:t>
            </w:r>
            <w:r w:rsidR="00F2040A">
              <w:rPr>
                <w:sz w:val="22"/>
                <w:szCs w:val="22"/>
              </w:rPr>
              <w:t>multidisciplinary team managers</w:t>
            </w:r>
            <w:r w:rsidRPr="00AF3035">
              <w:rPr>
                <w:sz w:val="22"/>
                <w:szCs w:val="22"/>
              </w:rPr>
              <w:t xml:space="preserve"> and represent a united front when managing organisational and practice change.</w:t>
            </w:r>
          </w:p>
          <w:p w:rsidR="00AF3035" w:rsidRPr="00AF3035" w:rsidRDefault="00137788" w:rsidP="00AF3035">
            <w:pPr>
              <w:pStyle w:val="ListParagraph"/>
              <w:numPr>
                <w:ilvl w:val="0"/>
                <w:numId w:val="16"/>
              </w:numPr>
              <w:tabs>
                <w:tab w:val="num" w:pos="1800"/>
              </w:tabs>
              <w:spacing w:line="240" w:lineRule="exact"/>
            </w:pPr>
            <w:r w:rsidRPr="00AF3035">
              <w:rPr>
                <w:sz w:val="22"/>
                <w:szCs w:val="22"/>
              </w:rPr>
              <w:t xml:space="preserve">Support the </w:t>
            </w:r>
            <w:r w:rsidR="00F2040A">
              <w:rPr>
                <w:sz w:val="22"/>
                <w:szCs w:val="22"/>
              </w:rPr>
              <w:t>clinical/charge nurse manager</w:t>
            </w:r>
            <w:r w:rsidR="00F2040A" w:rsidRPr="00AF3035">
              <w:rPr>
                <w:sz w:val="22"/>
                <w:szCs w:val="22"/>
              </w:rPr>
              <w:t xml:space="preserve"> </w:t>
            </w:r>
            <w:r w:rsidRPr="00AF3035">
              <w:rPr>
                <w:sz w:val="22"/>
                <w:szCs w:val="22"/>
              </w:rPr>
              <w:t xml:space="preserve">in recruitment </w:t>
            </w:r>
            <w:r w:rsidR="00F2040A">
              <w:rPr>
                <w:sz w:val="22"/>
                <w:szCs w:val="22"/>
              </w:rPr>
              <w:t>of new staff</w:t>
            </w:r>
            <w:r w:rsidRPr="00AF3035">
              <w:rPr>
                <w:sz w:val="22"/>
                <w:szCs w:val="22"/>
              </w:rPr>
              <w:t xml:space="preserve"> and participate in initiatives to recruit and retain staff.</w:t>
            </w:r>
          </w:p>
          <w:p w:rsidR="00AF3035" w:rsidRPr="00AF3035" w:rsidRDefault="00F2040A" w:rsidP="00AF3035">
            <w:pPr>
              <w:pStyle w:val="ListParagraph"/>
              <w:numPr>
                <w:ilvl w:val="0"/>
                <w:numId w:val="16"/>
              </w:numPr>
              <w:tabs>
                <w:tab w:val="num" w:pos="1800"/>
              </w:tabs>
              <w:spacing w:line="240" w:lineRule="exact"/>
            </w:pPr>
            <w:r>
              <w:rPr>
                <w:sz w:val="22"/>
                <w:szCs w:val="22"/>
              </w:rPr>
              <w:t>S</w:t>
            </w:r>
            <w:r w:rsidR="00FF7E16" w:rsidRPr="00AF3035">
              <w:rPr>
                <w:sz w:val="22"/>
                <w:szCs w:val="22"/>
              </w:rPr>
              <w:t xml:space="preserve">upport the </w:t>
            </w:r>
            <w:r>
              <w:rPr>
                <w:sz w:val="22"/>
                <w:szCs w:val="22"/>
              </w:rPr>
              <w:t>clinical/charge nurse manager</w:t>
            </w:r>
            <w:r w:rsidRPr="00AF3035">
              <w:rPr>
                <w:sz w:val="22"/>
                <w:szCs w:val="22"/>
              </w:rPr>
              <w:t xml:space="preserve"> </w:t>
            </w:r>
            <w:r w:rsidR="00FF7E16" w:rsidRPr="00AF3035">
              <w:rPr>
                <w:sz w:val="22"/>
                <w:szCs w:val="22"/>
              </w:rPr>
              <w:t>with the annual appraisal and performance management processes for nursing staff</w:t>
            </w:r>
            <w:r>
              <w:rPr>
                <w:sz w:val="22"/>
                <w:szCs w:val="22"/>
              </w:rPr>
              <w:t>, as required</w:t>
            </w:r>
            <w:r w:rsidR="00FF7E16" w:rsidRPr="00AF3035">
              <w:rPr>
                <w:sz w:val="22"/>
                <w:szCs w:val="22"/>
              </w:rPr>
              <w:t>.</w:t>
            </w:r>
          </w:p>
          <w:p w:rsidR="00AF3035" w:rsidRPr="00AF3035" w:rsidRDefault="00FF7E16" w:rsidP="00AF3035">
            <w:pPr>
              <w:pStyle w:val="ListParagraph"/>
              <w:numPr>
                <w:ilvl w:val="0"/>
                <w:numId w:val="16"/>
              </w:numPr>
              <w:tabs>
                <w:tab w:val="num" w:pos="1800"/>
              </w:tabs>
              <w:spacing w:line="240" w:lineRule="exact"/>
            </w:pPr>
            <w:r w:rsidRPr="00AF3035">
              <w:rPr>
                <w:sz w:val="22"/>
                <w:szCs w:val="22"/>
              </w:rPr>
              <w:t>Provide feedback on policies, systems and resources both within the Organisation and potential new contracts.</w:t>
            </w:r>
          </w:p>
          <w:p w:rsidR="00F01B43" w:rsidRPr="00AF3035" w:rsidRDefault="004577C9" w:rsidP="00AF3035">
            <w:pPr>
              <w:pStyle w:val="ListParagraph"/>
              <w:numPr>
                <w:ilvl w:val="0"/>
                <w:numId w:val="16"/>
              </w:numPr>
              <w:tabs>
                <w:tab w:val="num" w:pos="1800"/>
              </w:tabs>
              <w:spacing w:line="240" w:lineRule="exact"/>
              <w:rPr>
                <w:sz w:val="22"/>
                <w:szCs w:val="22"/>
              </w:rPr>
            </w:pPr>
            <w:r w:rsidRPr="00AF3035">
              <w:rPr>
                <w:sz w:val="22"/>
                <w:szCs w:val="22"/>
              </w:rPr>
              <w:t>Monitor national and international trends in the area of nursing and educational practice and use this as a basis for practice.</w:t>
            </w:r>
          </w:p>
        </w:tc>
      </w:tr>
      <w:tr w:rsidR="0092102C" w:rsidRPr="00AF3035" w:rsidTr="00040F02">
        <w:tc>
          <w:tcPr>
            <w:tcW w:w="10682" w:type="dxa"/>
            <w:shd w:val="clear" w:color="auto" w:fill="D9D9D9" w:themeFill="background1" w:themeFillShade="D9"/>
          </w:tcPr>
          <w:p w:rsidR="0092102C" w:rsidRPr="00AF3035" w:rsidRDefault="0092102C" w:rsidP="00973524">
            <w:pPr>
              <w:spacing w:before="240"/>
              <w:rPr>
                <w:rFonts w:ascii="Times New Roman" w:hAnsi="Times New Roman" w:cs="Times New Roman"/>
              </w:rPr>
            </w:pPr>
            <w:r w:rsidRPr="00AF3035">
              <w:rPr>
                <w:rFonts w:ascii="Times New Roman" w:hAnsi="Times New Roman" w:cs="Times New Roman"/>
              </w:rPr>
              <w:t>Education and Clinical Teaching</w:t>
            </w:r>
          </w:p>
        </w:tc>
      </w:tr>
      <w:tr w:rsidR="0092102C" w:rsidRPr="00AF3035" w:rsidTr="00E92F3A">
        <w:tc>
          <w:tcPr>
            <w:tcW w:w="10682" w:type="dxa"/>
          </w:tcPr>
          <w:p w:rsidR="00F01B43" w:rsidRPr="00AF3035" w:rsidRDefault="00F01B43" w:rsidP="00AF3035">
            <w:pPr>
              <w:pStyle w:val="ListParagraph"/>
              <w:numPr>
                <w:ilvl w:val="0"/>
                <w:numId w:val="17"/>
              </w:numPr>
              <w:tabs>
                <w:tab w:val="left" w:pos="360"/>
              </w:tabs>
              <w:spacing w:before="120" w:after="80"/>
            </w:pPr>
            <w:r w:rsidRPr="00AF3035">
              <w:t>Identify deficits in clinical and professional competencies of individuals and services and develop a plan of action and evaluate effectiveness of information to be reported on monthly.</w:t>
            </w:r>
          </w:p>
          <w:p w:rsidR="00F01B43" w:rsidRPr="00AF3035" w:rsidRDefault="00F01B43" w:rsidP="00F01B43">
            <w:pPr>
              <w:pStyle w:val="ListParagraph"/>
              <w:numPr>
                <w:ilvl w:val="1"/>
                <w:numId w:val="8"/>
              </w:numPr>
              <w:contextualSpacing/>
              <w:rPr>
                <w:rFonts w:eastAsia="Calibri"/>
                <w:sz w:val="22"/>
                <w:szCs w:val="22"/>
              </w:rPr>
            </w:pPr>
            <w:r w:rsidRPr="00AF3035">
              <w:rPr>
                <w:rFonts w:eastAsia="Calibri"/>
                <w:sz w:val="22"/>
                <w:szCs w:val="22"/>
              </w:rPr>
              <w:t>Identify learning needs</w:t>
            </w:r>
            <w:r w:rsidR="006173F0">
              <w:rPr>
                <w:rFonts w:eastAsia="Calibri"/>
                <w:sz w:val="22"/>
                <w:szCs w:val="22"/>
              </w:rPr>
              <w:t>.</w:t>
            </w:r>
          </w:p>
          <w:p w:rsidR="00F01B43" w:rsidRPr="00AF3035" w:rsidRDefault="00F01B43" w:rsidP="00F01B43">
            <w:pPr>
              <w:pStyle w:val="ListParagraph"/>
              <w:numPr>
                <w:ilvl w:val="1"/>
                <w:numId w:val="8"/>
              </w:numPr>
              <w:contextualSpacing/>
              <w:rPr>
                <w:rFonts w:eastAsia="Calibri"/>
                <w:sz w:val="22"/>
                <w:szCs w:val="22"/>
              </w:rPr>
            </w:pPr>
            <w:r w:rsidRPr="00AF3035">
              <w:rPr>
                <w:rFonts w:eastAsia="Calibri"/>
                <w:sz w:val="22"/>
                <w:szCs w:val="22"/>
              </w:rPr>
              <w:t>Identify expectations of the level of practice and related knowledge/skills deficits</w:t>
            </w:r>
            <w:r w:rsidR="006173F0">
              <w:rPr>
                <w:rFonts w:eastAsia="Calibri"/>
                <w:sz w:val="22"/>
                <w:szCs w:val="22"/>
              </w:rPr>
              <w:t>.</w:t>
            </w:r>
          </w:p>
          <w:p w:rsidR="00F01B43" w:rsidRPr="00AF3035" w:rsidRDefault="00F01B43" w:rsidP="00F01B43">
            <w:pPr>
              <w:pStyle w:val="ListParagraph"/>
              <w:numPr>
                <w:ilvl w:val="1"/>
                <w:numId w:val="8"/>
              </w:numPr>
              <w:contextualSpacing/>
              <w:rPr>
                <w:rFonts w:eastAsia="Calibri"/>
                <w:sz w:val="22"/>
                <w:szCs w:val="22"/>
              </w:rPr>
            </w:pPr>
            <w:r w:rsidRPr="00AF3035">
              <w:rPr>
                <w:rFonts w:eastAsia="Calibri"/>
                <w:sz w:val="22"/>
                <w:szCs w:val="22"/>
              </w:rPr>
              <w:t>Develop agreed measurable objectives to address the above, along with appropriate timeframes, methods and content</w:t>
            </w:r>
            <w:r w:rsidR="006173F0">
              <w:rPr>
                <w:rFonts w:eastAsia="Calibri"/>
                <w:sz w:val="22"/>
                <w:szCs w:val="22"/>
              </w:rPr>
              <w:t>.</w:t>
            </w:r>
          </w:p>
          <w:p w:rsidR="00F01B43" w:rsidRPr="00AF3035" w:rsidRDefault="00F01B43" w:rsidP="00F01B43">
            <w:pPr>
              <w:pStyle w:val="ListParagraph"/>
              <w:numPr>
                <w:ilvl w:val="1"/>
                <w:numId w:val="8"/>
              </w:numPr>
              <w:contextualSpacing/>
              <w:rPr>
                <w:rFonts w:eastAsia="Calibri"/>
                <w:sz w:val="22"/>
                <w:szCs w:val="22"/>
              </w:rPr>
            </w:pPr>
            <w:r w:rsidRPr="00AF3035">
              <w:rPr>
                <w:rFonts w:eastAsia="Calibri"/>
                <w:sz w:val="22"/>
                <w:szCs w:val="22"/>
              </w:rPr>
              <w:t>Achieve the objectives within the set timeframes</w:t>
            </w:r>
            <w:r w:rsidR="006173F0">
              <w:rPr>
                <w:rFonts w:eastAsia="Calibri"/>
                <w:sz w:val="22"/>
                <w:szCs w:val="22"/>
              </w:rPr>
              <w:t>.</w:t>
            </w:r>
          </w:p>
          <w:p w:rsidR="00F01B43" w:rsidRPr="00AF3035" w:rsidRDefault="00F01B43" w:rsidP="00F01B43">
            <w:pPr>
              <w:pStyle w:val="ListParagraph"/>
              <w:numPr>
                <w:ilvl w:val="1"/>
                <w:numId w:val="8"/>
              </w:numPr>
              <w:contextualSpacing/>
              <w:rPr>
                <w:rFonts w:eastAsia="Calibri"/>
                <w:sz w:val="22"/>
                <w:szCs w:val="22"/>
              </w:rPr>
            </w:pPr>
            <w:r w:rsidRPr="00AF3035">
              <w:rPr>
                <w:rFonts w:eastAsia="Calibri"/>
                <w:sz w:val="22"/>
                <w:szCs w:val="22"/>
              </w:rPr>
              <w:t>Evaluate the individual’s practice and determine ongoing learning needs and assist in planning to meet these on an ongoing basis</w:t>
            </w:r>
            <w:r w:rsidR="006173F0">
              <w:rPr>
                <w:rFonts w:eastAsia="Calibri"/>
                <w:sz w:val="22"/>
                <w:szCs w:val="22"/>
              </w:rPr>
              <w:t>.</w:t>
            </w:r>
          </w:p>
          <w:p w:rsidR="002B55CF" w:rsidRDefault="00F01B43" w:rsidP="002B55CF">
            <w:pPr>
              <w:pStyle w:val="ListParagraph"/>
              <w:numPr>
                <w:ilvl w:val="0"/>
                <w:numId w:val="17"/>
              </w:numPr>
              <w:tabs>
                <w:tab w:val="left" w:pos="360"/>
              </w:tabs>
              <w:spacing w:line="240" w:lineRule="exact"/>
              <w:ind w:left="714" w:hanging="357"/>
              <w:rPr>
                <w:sz w:val="22"/>
                <w:szCs w:val="22"/>
              </w:rPr>
            </w:pPr>
            <w:r w:rsidRPr="002B55CF">
              <w:rPr>
                <w:sz w:val="22"/>
                <w:szCs w:val="22"/>
              </w:rPr>
              <w:t>Provide direct and/or indirect clinical support, coaching and mento</w:t>
            </w:r>
            <w:r w:rsidR="00F2040A">
              <w:rPr>
                <w:sz w:val="22"/>
                <w:szCs w:val="22"/>
              </w:rPr>
              <w:t>rship for all nurses including registered nurses, enrolled nurses, and health care a</w:t>
            </w:r>
            <w:r w:rsidRPr="002B55CF">
              <w:rPr>
                <w:sz w:val="22"/>
                <w:szCs w:val="22"/>
              </w:rPr>
              <w:t>ssistants.</w:t>
            </w:r>
          </w:p>
          <w:p w:rsidR="002B55CF" w:rsidRPr="002B55CF" w:rsidRDefault="00F01B43" w:rsidP="002B55CF">
            <w:pPr>
              <w:pStyle w:val="ListParagraph"/>
              <w:numPr>
                <w:ilvl w:val="0"/>
                <w:numId w:val="17"/>
              </w:numPr>
              <w:tabs>
                <w:tab w:val="left" w:pos="360"/>
              </w:tabs>
              <w:spacing w:line="240" w:lineRule="exact"/>
              <w:ind w:left="714" w:hanging="357"/>
              <w:rPr>
                <w:sz w:val="22"/>
                <w:szCs w:val="22"/>
              </w:rPr>
            </w:pPr>
            <w:r w:rsidRPr="002B55CF">
              <w:rPr>
                <w:sz w:val="22"/>
                <w:szCs w:val="22"/>
              </w:rPr>
              <w:t>Ensure comprehensive orientation packages are available for the new nurse/health worker</w:t>
            </w:r>
            <w:r w:rsidR="00FF504B">
              <w:rPr>
                <w:sz w:val="22"/>
                <w:szCs w:val="22"/>
              </w:rPr>
              <w:t>s</w:t>
            </w:r>
            <w:r w:rsidRPr="002B55CF">
              <w:rPr>
                <w:sz w:val="22"/>
                <w:szCs w:val="22"/>
              </w:rPr>
              <w:t xml:space="preserve"> including preceptor</w:t>
            </w:r>
            <w:r w:rsidRPr="002B55CF">
              <w:t xml:space="preserve"> training and materials.</w:t>
            </w:r>
            <w:r w:rsidR="008A67AC" w:rsidRPr="002B55CF">
              <w:t xml:space="preserve"> Ensure all statutory or mandatory training is completed, followed up and actioned.</w:t>
            </w:r>
          </w:p>
          <w:p w:rsidR="002B55CF" w:rsidRPr="002B55CF" w:rsidRDefault="004577C9" w:rsidP="002B55CF">
            <w:pPr>
              <w:pStyle w:val="ListParagraph"/>
              <w:numPr>
                <w:ilvl w:val="0"/>
                <w:numId w:val="17"/>
              </w:numPr>
              <w:tabs>
                <w:tab w:val="left" w:pos="360"/>
              </w:tabs>
              <w:spacing w:line="240" w:lineRule="exact"/>
              <w:rPr>
                <w:sz w:val="22"/>
                <w:szCs w:val="22"/>
              </w:rPr>
            </w:pPr>
            <w:r w:rsidRPr="002B55CF">
              <w:t xml:space="preserve">Assist the </w:t>
            </w:r>
            <w:r w:rsidR="00F2040A">
              <w:rPr>
                <w:sz w:val="22"/>
                <w:szCs w:val="22"/>
              </w:rPr>
              <w:t>clinical/charge nurse manager</w:t>
            </w:r>
            <w:r w:rsidR="00F2040A" w:rsidRPr="00AF3035">
              <w:rPr>
                <w:sz w:val="22"/>
                <w:szCs w:val="22"/>
              </w:rPr>
              <w:t xml:space="preserve"> </w:t>
            </w:r>
            <w:r w:rsidRPr="002B55CF">
              <w:t>a</w:t>
            </w:r>
            <w:r w:rsidR="00F01B43" w:rsidRPr="002B55CF">
              <w:t xml:space="preserve">ddress </w:t>
            </w:r>
            <w:r w:rsidR="00F2040A">
              <w:t xml:space="preserve">staff </w:t>
            </w:r>
            <w:r w:rsidR="00F01B43" w:rsidRPr="002B55CF">
              <w:t>performance issues including the identification of objectives and strategies for evaluating and monitoring performance.</w:t>
            </w:r>
          </w:p>
          <w:p w:rsidR="002B55CF" w:rsidRPr="002B55CF" w:rsidRDefault="00FF7E16" w:rsidP="002B55CF">
            <w:pPr>
              <w:pStyle w:val="ListParagraph"/>
              <w:numPr>
                <w:ilvl w:val="0"/>
                <w:numId w:val="17"/>
              </w:numPr>
              <w:tabs>
                <w:tab w:val="left" w:pos="360"/>
              </w:tabs>
              <w:spacing w:line="240" w:lineRule="exact"/>
              <w:rPr>
                <w:sz w:val="22"/>
                <w:szCs w:val="22"/>
              </w:rPr>
            </w:pPr>
            <w:r w:rsidRPr="002B55CF">
              <w:t xml:space="preserve">Regular reports to </w:t>
            </w:r>
            <w:r w:rsidR="00FF504B">
              <w:rPr>
                <w:sz w:val="22"/>
                <w:szCs w:val="22"/>
              </w:rPr>
              <w:t>clinical/charge nurse manager</w:t>
            </w:r>
            <w:r w:rsidR="00FF504B" w:rsidRPr="00AF3035">
              <w:rPr>
                <w:sz w:val="22"/>
                <w:szCs w:val="22"/>
              </w:rPr>
              <w:t xml:space="preserve"> </w:t>
            </w:r>
            <w:r w:rsidRPr="002B55CF">
              <w:t>of all non-resolved learning needs</w:t>
            </w:r>
            <w:r w:rsidR="00F01B43" w:rsidRPr="002B55CF">
              <w:t>.</w:t>
            </w:r>
          </w:p>
          <w:p w:rsidR="002B55CF" w:rsidRPr="002B55CF" w:rsidRDefault="00F01B43" w:rsidP="002B55CF">
            <w:pPr>
              <w:pStyle w:val="ListParagraph"/>
              <w:numPr>
                <w:ilvl w:val="0"/>
                <w:numId w:val="17"/>
              </w:numPr>
              <w:tabs>
                <w:tab w:val="left" w:pos="360"/>
              </w:tabs>
              <w:spacing w:line="240" w:lineRule="exact"/>
              <w:rPr>
                <w:sz w:val="22"/>
                <w:szCs w:val="22"/>
              </w:rPr>
            </w:pPr>
            <w:r w:rsidRPr="002B55CF">
              <w:t>Share information on scholarships/awards and assist nurses to prepare and submit applications.</w:t>
            </w:r>
          </w:p>
          <w:p w:rsidR="002B55CF" w:rsidRPr="002B55CF" w:rsidRDefault="00F01B43" w:rsidP="002B55CF">
            <w:pPr>
              <w:pStyle w:val="ListParagraph"/>
              <w:numPr>
                <w:ilvl w:val="0"/>
                <w:numId w:val="17"/>
              </w:numPr>
              <w:tabs>
                <w:tab w:val="left" w:pos="360"/>
              </w:tabs>
              <w:spacing w:line="240" w:lineRule="exact"/>
              <w:rPr>
                <w:sz w:val="22"/>
                <w:szCs w:val="22"/>
              </w:rPr>
            </w:pPr>
            <w:r w:rsidRPr="002B55CF">
              <w:t>Develop relationships with external education providers and assist staff access where appropriate – incl</w:t>
            </w:r>
            <w:r w:rsidR="00745A95">
              <w:t>uding</w:t>
            </w:r>
            <w:r w:rsidRPr="002B55CF">
              <w:t xml:space="preserve"> undergraduate and post graduate programmes, NETP, DHB and professional organisations and e-learning providers.</w:t>
            </w:r>
          </w:p>
          <w:p w:rsidR="002B55CF" w:rsidRPr="002B55CF" w:rsidRDefault="00DF3FDB" w:rsidP="002B55CF">
            <w:pPr>
              <w:pStyle w:val="ListParagraph"/>
              <w:numPr>
                <w:ilvl w:val="0"/>
                <w:numId w:val="17"/>
              </w:numPr>
              <w:tabs>
                <w:tab w:val="left" w:pos="360"/>
              </w:tabs>
              <w:spacing w:line="240" w:lineRule="exact"/>
              <w:rPr>
                <w:sz w:val="22"/>
                <w:szCs w:val="22"/>
              </w:rPr>
            </w:pPr>
            <w:r w:rsidRPr="002B55CF">
              <w:t>Provide formal and informal education to staff within the clinical area and lead the process of reflective practice.</w:t>
            </w:r>
          </w:p>
          <w:p w:rsidR="002B55CF" w:rsidRPr="002B55CF" w:rsidRDefault="00DF3FDB" w:rsidP="002B55CF">
            <w:pPr>
              <w:pStyle w:val="ListParagraph"/>
              <w:numPr>
                <w:ilvl w:val="0"/>
                <w:numId w:val="17"/>
              </w:numPr>
              <w:tabs>
                <w:tab w:val="left" w:pos="360"/>
              </w:tabs>
              <w:spacing w:line="240" w:lineRule="exact"/>
              <w:rPr>
                <w:sz w:val="22"/>
                <w:szCs w:val="22"/>
              </w:rPr>
            </w:pPr>
            <w:r w:rsidRPr="002B55CF">
              <w:t>Ensure that accurate records are maintained regarding education and portfolios.</w:t>
            </w:r>
          </w:p>
          <w:p w:rsidR="002B55CF" w:rsidRPr="002B55CF" w:rsidRDefault="00DF3FDB" w:rsidP="002B55CF">
            <w:pPr>
              <w:pStyle w:val="ListParagraph"/>
              <w:numPr>
                <w:ilvl w:val="0"/>
                <w:numId w:val="17"/>
              </w:numPr>
              <w:tabs>
                <w:tab w:val="left" w:pos="360"/>
              </w:tabs>
              <w:spacing w:line="240" w:lineRule="exact"/>
              <w:rPr>
                <w:sz w:val="22"/>
                <w:szCs w:val="22"/>
              </w:rPr>
            </w:pPr>
            <w:r w:rsidRPr="002B55CF">
              <w:t xml:space="preserve">Contribute to undergraduate and postgraduate nursing education and programme development and </w:t>
            </w:r>
            <w:r w:rsidRPr="002B55CF">
              <w:lastRenderedPageBreak/>
              <w:t xml:space="preserve">evaluation in consultation with the </w:t>
            </w:r>
            <w:r w:rsidR="00057B92" w:rsidRPr="002B55CF">
              <w:t xml:space="preserve">Charge Nurse Manager / </w:t>
            </w:r>
            <w:r w:rsidR="006E6340">
              <w:t>Service</w:t>
            </w:r>
            <w:r w:rsidR="00057B92" w:rsidRPr="002B55CF">
              <w:t xml:space="preserve"> Manager.</w:t>
            </w:r>
          </w:p>
          <w:p w:rsidR="002B55CF" w:rsidRPr="002B55CF" w:rsidRDefault="00745A95" w:rsidP="002B55CF">
            <w:pPr>
              <w:pStyle w:val="ListParagraph"/>
              <w:numPr>
                <w:ilvl w:val="0"/>
                <w:numId w:val="17"/>
              </w:numPr>
              <w:tabs>
                <w:tab w:val="left" w:pos="360"/>
              </w:tabs>
              <w:spacing w:line="240" w:lineRule="exact"/>
              <w:rPr>
                <w:sz w:val="22"/>
                <w:szCs w:val="22"/>
              </w:rPr>
            </w:pPr>
            <w:r w:rsidRPr="002B55CF">
              <w:t>Utilise a</w:t>
            </w:r>
            <w:r w:rsidR="00FF7E16" w:rsidRPr="002B55CF">
              <w:t xml:space="preserve"> range of learning, teaching and evalu</w:t>
            </w:r>
            <w:r w:rsidR="004577C9" w:rsidRPr="002B55CF">
              <w:t>ation models including E-learning initiatives.</w:t>
            </w:r>
          </w:p>
          <w:p w:rsidR="00FF7E16" w:rsidRPr="002B55CF" w:rsidRDefault="00FF7E16" w:rsidP="002B55CF">
            <w:pPr>
              <w:pStyle w:val="ListParagraph"/>
              <w:numPr>
                <w:ilvl w:val="0"/>
                <w:numId w:val="17"/>
              </w:numPr>
              <w:tabs>
                <w:tab w:val="left" w:pos="360"/>
              </w:tabs>
              <w:spacing w:line="240" w:lineRule="exact"/>
              <w:rPr>
                <w:sz w:val="22"/>
                <w:szCs w:val="22"/>
              </w:rPr>
            </w:pPr>
            <w:r w:rsidRPr="002B55CF">
              <w:t xml:space="preserve">Utilise a systematic approach for documenting and evaluating education delivery. </w:t>
            </w:r>
          </w:p>
        </w:tc>
      </w:tr>
      <w:tr w:rsidR="00F01B43" w:rsidRPr="00AF3035" w:rsidTr="00F01B43">
        <w:tc>
          <w:tcPr>
            <w:tcW w:w="10682" w:type="dxa"/>
            <w:shd w:val="clear" w:color="auto" w:fill="D9D9D9" w:themeFill="background1" w:themeFillShade="D9"/>
          </w:tcPr>
          <w:p w:rsidR="00F01B43" w:rsidRPr="00AF3035" w:rsidRDefault="00F01B43" w:rsidP="00F01B43">
            <w:pPr>
              <w:spacing w:before="240"/>
              <w:rPr>
                <w:rFonts w:ascii="Times New Roman" w:hAnsi="Times New Roman" w:cs="Times New Roman"/>
              </w:rPr>
            </w:pPr>
            <w:r w:rsidRPr="00AF3035">
              <w:rPr>
                <w:rFonts w:ascii="Times New Roman" w:hAnsi="Times New Roman" w:cs="Times New Roman"/>
              </w:rPr>
              <w:lastRenderedPageBreak/>
              <w:t>Clinical Practice</w:t>
            </w:r>
          </w:p>
        </w:tc>
      </w:tr>
      <w:tr w:rsidR="00F01B43" w:rsidRPr="00AF3035" w:rsidTr="00F01B43">
        <w:tc>
          <w:tcPr>
            <w:tcW w:w="10682" w:type="dxa"/>
          </w:tcPr>
          <w:p w:rsidR="002B55CF" w:rsidRDefault="00F01B43" w:rsidP="002B55CF">
            <w:pPr>
              <w:pStyle w:val="ListParagraph"/>
              <w:numPr>
                <w:ilvl w:val="0"/>
                <w:numId w:val="18"/>
              </w:numPr>
              <w:tabs>
                <w:tab w:val="left" w:pos="360"/>
                <w:tab w:val="left" w:pos="9350"/>
              </w:tabs>
              <w:spacing w:line="240" w:lineRule="exact"/>
              <w:ind w:left="714" w:hanging="357"/>
              <w:rPr>
                <w:sz w:val="22"/>
                <w:szCs w:val="22"/>
              </w:rPr>
            </w:pPr>
            <w:r w:rsidRPr="002B55CF">
              <w:rPr>
                <w:sz w:val="22"/>
                <w:szCs w:val="22"/>
              </w:rPr>
              <w:t>Promote innovative and creative clinical nursing practice and ensure it is validated with best practice and research activities, is cost effective and adds value.</w:t>
            </w:r>
          </w:p>
          <w:p w:rsidR="002B55CF" w:rsidRDefault="00F01B43" w:rsidP="002B55CF">
            <w:pPr>
              <w:pStyle w:val="ListParagraph"/>
              <w:numPr>
                <w:ilvl w:val="0"/>
                <w:numId w:val="18"/>
              </w:numPr>
              <w:tabs>
                <w:tab w:val="left" w:pos="360"/>
                <w:tab w:val="left" w:pos="9350"/>
              </w:tabs>
              <w:spacing w:line="240" w:lineRule="exact"/>
              <w:ind w:left="714" w:hanging="357"/>
              <w:rPr>
                <w:sz w:val="22"/>
                <w:szCs w:val="22"/>
              </w:rPr>
            </w:pPr>
            <w:r w:rsidRPr="002B55CF">
              <w:rPr>
                <w:sz w:val="22"/>
                <w:szCs w:val="22"/>
              </w:rPr>
              <w:t>Work collaboratively with all members of the health care team to ensure staff receive high quality educational input and support.</w:t>
            </w:r>
          </w:p>
          <w:p w:rsidR="002B55CF" w:rsidRPr="002B55CF" w:rsidRDefault="00F01B43" w:rsidP="002B55CF">
            <w:pPr>
              <w:pStyle w:val="ListParagraph"/>
              <w:numPr>
                <w:ilvl w:val="0"/>
                <w:numId w:val="18"/>
              </w:numPr>
              <w:tabs>
                <w:tab w:val="left" w:pos="360"/>
                <w:tab w:val="left" w:pos="9350"/>
              </w:tabs>
              <w:spacing w:line="240" w:lineRule="exact"/>
              <w:ind w:left="714" w:hanging="357"/>
              <w:rPr>
                <w:sz w:val="22"/>
                <w:szCs w:val="22"/>
              </w:rPr>
            </w:pPr>
            <w:r w:rsidRPr="002B55CF">
              <w:rPr>
                <w:sz w:val="22"/>
                <w:szCs w:val="22"/>
              </w:rPr>
              <w:t xml:space="preserve">Promote a </w:t>
            </w:r>
            <w:r w:rsidR="00E549A2">
              <w:rPr>
                <w:sz w:val="22"/>
                <w:szCs w:val="22"/>
              </w:rPr>
              <w:t>client</w:t>
            </w:r>
            <w:r w:rsidRPr="002B55CF">
              <w:rPr>
                <w:sz w:val="22"/>
                <w:szCs w:val="22"/>
              </w:rPr>
              <w:t xml:space="preserve"> focussed approach, advocate on behalf of</w:t>
            </w:r>
            <w:r w:rsidRPr="002B55CF">
              <w:t xml:space="preserve"> </w:t>
            </w:r>
            <w:r w:rsidR="00E549A2">
              <w:t>client</w:t>
            </w:r>
            <w:r w:rsidRPr="002B55CF">
              <w:t>/family/colleagues as appropriate and in a culturally safe manner.</w:t>
            </w:r>
          </w:p>
          <w:p w:rsidR="00F01B43" w:rsidRPr="002B55CF" w:rsidRDefault="00F01B43" w:rsidP="002B55CF">
            <w:pPr>
              <w:pStyle w:val="ListParagraph"/>
              <w:numPr>
                <w:ilvl w:val="0"/>
                <w:numId w:val="18"/>
              </w:numPr>
              <w:tabs>
                <w:tab w:val="left" w:pos="360"/>
                <w:tab w:val="left" w:pos="9350"/>
              </w:tabs>
              <w:spacing w:line="240" w:lineRule="exact"/>
              <w:ind w:left="714" w:hanging="357"/>
              <w:rPr>
                <w:sz w:val="22"/>
                <w:szCs w:val="22"/>
              </w:rPr>
            </w:pPr>
            <w:r w:rsidRPr="002B55CF">
              <w:t>Actively encourage reflective practice.</w:t>
            </w:r>
          </w:p>
        </w:tc>
      </w:tr>
      <w:tr w:rsidR="0092102C" w:rsidRPr="00AF3035" w:rsidTr="00040F02">
        <w:tc>
          <w:tcPr>
            <w:tcW w:w="10682" w:type="dxa"/>
            <w:shd w:val="clear" w:color="auto" w:fill="D9D9D9" w:themeFill="background1" w:themeFillShade="D9"/>
          </w:tcPr>
          <w:p w:rsidR="0092102C" w:rsidRPr="00AF3035" w:rsidRDefault="0092102C" w:rsidP="00287EBC">
            <w:pPr>
              <w:spacing w:before="240"/>
              <w:rPr>
                <w:rFonts w:ascii="Times New Roman" w:hAnsi="Times New Roman" w:cs="Times New Roman"/>
              </w:rPr>
            </w:pPr>
            <w:r w:rsidRPr="00AF3035">
              <w:rPr>
                <w:rFonts w:ascii="Times New Roman" w:hAnsi="Times New Roman" w:cs="Times New Roman"/>
              </w:rPr>
              <w:t>Continuous Quality Improvement</w:t>
            </w:r>
            <w:r w:rsidR="00DF3FDB" w:rsidRPr="00AF3035">
              <w:rPr>
                <w:rFonts w:ascii="Times New Roman" w:hAnsi="Times New Roman" w:cs="Times New Roman"/>
              </w:rPr>
              <w:t xml:space="preserve"> </w:t>
            </w:r>
          </w:p>
        </w:tc>
      </w:tr>
      <w:tr w:rsidR="0092102C" w:rsidRPr="00AF3035" w:rsidTr="00E92F3A">
        <w:tc>
          <w:tcPr>
            <w:tcW w:w="10682" w:type="dxa"/>
          </w:tcPr>
          <w:p w:rsidR="00C273F3" w:rsidRPr="00C273F3" w:rsidRDefault="00FF504B" w:rsidP="00C273F3">
            <w:pPr>
              <w:pStyle w:val="NoSpacing"/>
              <w:numPr>
                <w:ilvl w:val="0"/>
                <w:numId w:val="20"/>
              </w:numPr>
              <w:rPr>
                <w:rFonts w:ascii="Times New Roman" w:hAnsi="Times New Roman" w:cs="Times New Roman"/>
              </w:rPr>
            </w:pPr>
            <w:r>
              <w:rPr>
                <w:rFonts w:ascii="Times New Roman" w:hAnsi="Times New Roman" w:cs="Times New Roman"/>
              </w:rPr>
              <w:t>Use</w:t>
            </w:r>
            <w:r w:rsidR="00DF3FDB" w:rsidRPr="00C273F3">
              <w:rPr>
                <w:rFonts w:ascii="Times New Roman" w:hAnsi="Times New Roman" w:cs="Times New Roman"/>
              </w:rPr>
              <w:t xml:space="preserve"> research skills </w:t>
            </w:r>
            <w:r w:rsidR="00287EBC" w:rsidRPr="00C273F3">
              <w:rPr>
                <w:rFonts w:ascii="Times New Roman" w:hAnsi="Times New Roman" w:cs="Times New Roman"/>
              </w:rPr>
              <w:t>and current evidence to support</w:t>
            </w:r>
            <w:r>
              <w:rPr>
                <w:rFonts w:ascii="Times New Roman" w:hAnsi="Times New Roman" w:cs="Times New Roman"/>
              </w:rPr>
              <w:t xml:space="preserve"> quality i</w:t>
            </w:r>
            <w:r w:rsidR="00DF3FDB" w:rsidRPr="00C273F3">
              <w:rPr>
                <w:rFonts w:ascii="Times New Roman" w:hAnsi="Times New Roman" w:cs="Times New Roman"/>
              </w:rPr>
              <w:t>mprovement initiatives.</w:t>
            </w:r>
          </w:p>
          <w:p w:rsidR="00C273F3" w:rsidRPr="00C273F3" w:rsidRDefault="00FF504B" w:rsidP="00C273F3">
            <w:pPr>
              <w:pStyle w:val="NoSpacing"/>
              <w:numPr>
                <w:ilvl w:val="0"/>
                <w:numId w:val="20"/>
              </w:numPr>
              <w:rPr>
                <w:rFonts w:ascii="Times New Roman" w:hAnsi="Times New Roman" w:cs="Times New Roman"/>
              </w:rPr>
            </w:pPr>
            <w:r>
              <w:rPr>
                <w:rFonts w:ascii="Times New Roman" w:hAnsi="Times New Roman" w:cs="Times New Roman"/>
              </w:rPr>
              <w:t>Participate</w:t>
            </w:r>
            <w:r w:rsidR="00DF3FDB" w:rsidRPr="00C273F3">
              <w:rPr>
                <w:rFonts w:ascii="Times New Roman" w:hAnsi="Times New Roman" w:cs="Times New Roman"/>
              </w:rPr>
              <w:t xml:space="preserve"> in audit of practice and policies.</w:t>
            </w:r>
          </w:p>
          <w:p w:rsidR="00DF3FDB" w:rsidRPr="00C273F3" w:rsidRDefault="00DF3FDB" w:rsidP="00C273F3">
            <w:pPr>
              <w:pStyle w:val="NoSpacing"/>
              <w:numPr>
                <w:ilvl w:val="0"/>
                <w:numId w:val="20"/>
              </w:numPr>
              <w:rPr>
                <w:rFonts w:ascii="Times New Roman" w:hAnsi="Times New Roman" w:cs="Times New Roman"/>
              </w:rPr>
            </w:pPr>
            <w:r w:rsidRPr="00C273F3">
              <w:rPr>
                <w:rFonts w:ascii="Times New Roman" w:hAnsi="Times New Roman" w:cs="Times New Roman"/>
              </w:rPr>
              <w:t>Contribute to the identification of specifications, trials and purchase of new equipment.</w:t>
            </w:r>
          </w:p>
          <w:p w:rsidR="00DF3FDB" w:rsidRPr="00C273F3" w:rsidRDefault="00DF3FDB" w:rsidP="00C273F3">
            <w:pPr>
              <w:pStyle w:val="ListParagraph"/>
              <w:numPr>
                <w:ilvl w:val="0"/>
                <w:numId w:val="19"/>
              </w:numPr>
              <w:tabs>
                <w:tab w:val="left" w:pos="360"/>
                <w:tab w:val="left" w:pos="9350"/>
              </w:tabs>
              <w:spacing w:before="40" w:line="240" w:lineRule="exact"/>
              <w:ind w:left="714" w:hanging="357"/>
              <w:rPr>
                <w:sz w:val="22"/>
                <w:szCs w:val="22"/>
              </w:rPr>
            </w:pPr>
            <w:r w:rsidRPr="00C273F3">
              <w:rPr>
                <w:sz w:val="22"/>
                <w:szCs w:val="22"/>
              </w:rPr>
              <w:t>Contribute to the identification of possible research/quality projects and participate in the development, implementation and evaluations of proposals.</w:t>
            </w:r>
          </w:p>
          <w:p w:rsidR="00083449" w:rsidRPr="00C273F3" w:rsidRDefault="00DF3FDB" w:rsidP="00C273F3">
            <w:pPr>
              <w:pStyle w:val="ListParagraph"/>
              <w:numPr>
                <w:ilvl w:val="0"/>
                <w:numId w:val="19"/>
              </w:numPr>
              <w:tabs>
                <w:tab w:val="left" w:pos="360"/>
                <w:tab w:val="left" w:pos="9350"/>
              </w:tabs>
              <w:spacing w:before="40" w:line="240" w:lineRule="exact"/>
              <w:ind w:left="714" w:hanging="357"/>
              <w:rPr>
                <w:sz w:val="22"/>
                <w:szCs w:val="22"/>
              </w:rPr>
            </w:pPr>
            <w:r w:rsidRPr="00C273F3">
              <w:rPr>
                <w:sz w:val="22"/>
                <w:szCs w:val="22"/>
              </w:rPr>
              <w:t>Provide support and supervision for staff carrying out research projects and ongoing education.</w:t>
            </w:r>
          </w:p>
          <w:p w:rsidR="0092102C" w:rsidRPr="00C273F3" w:rsidRDefault="00DF3FDB" w:rsidP="00C273F3">
            <w:pPr>
              <w:pStyle w:val="ListParagraph"/>
              <w:numPr>
                <w:ilvl w:val="0"/>
                <w:numId w:val="19"/>
              </w:numPr>
              <w:tabs>
                <w:tab w:val="left" w:pos="360"/>
                <w:tab w:val="left" w:pos="9350"/>
              </w:tabs>
              <w:spacing w:before="40" w:line="240" w:lineRule="exact"/>
              <w:ind w:left="714" w:hanging="357"/>
              <w:rPr>
                <w:sz w:val="22"/>
                <w:szCs w:val="22"/>
              </w:rPr>
            </w:pPr>
            <w:r w:rsidRPr="00C273F3">
              <w:rPr>
                <w:sz w:val="22"/>
                <w:szCs w:val="22"/>
              </w:rPr>
              <w:t>Monitor incidents and instigate educational programmes for identified trends.</w:t>
            </w:r>
          </w:p>
          <w:p w:rsidR="00B03947" w:rsidRPr="00C273F3" w:rsidRDefault="00B03947" w:rsidP="00C273F3">
            <w:pPr>
              <w:pStyle w:val="ListParagraph"/>
              <w:numPr>
                <w:ilvl w:val="0"/>
                <w:numId w:val="19"/>
              </w:numPr>
              <w:tabs>
                <w:tab w:val="left" w:pos="360"/>
                <w:tab w:val="left" w:pos="9350"/>
              </w:tabs>
              <w:spacing w:before="40" w:line="240" w:lineRule="exact"/>
              <w:ind w:left="714" w:hanging="357"/>
              <w:rPr>
                <w:sz w:val="22"/>
                <w:szCs w:val="22"/>
              </w:rPr>
            </w:pPr>
            <w:r w:rsidRPr="00C273F3">
              <w:rPr>
                <w:sz w:val="22"/>
                <w:szCs w:val="22"/>
              </w:rPr>
              <w:t xml:space="preserve">Ensure quality care is </w:t>
            </w:r>
            <w:r w:rsidR="00E549A2">
              <w:rPr>
                <w:sz w:val="22"/>
                <w:szCs w:val="22"/>
              </w:rPr>
              <w:t>client</w:t>
            </w:r>
            <w:r w:rsidRPr="00C273F3">
              <w:rPr>
                <w:sz w:val="22"/>
                <w:szCs w:val="22"/>
              </w:rPr>
              <w:t xml:space="preserve"> centred and transparent, involving </w:t>
            </w:r>
            <w:r w:rsidR="00E549A2">
              <w:rPr>
                <w:sz w:val="22"/>
                <w:szCs w:val="22"/>
              </w:rPr>
              <w:t>client</w:t>
            </w:r>
            <w:r w:rsidRPr="00C273F3">
              <w:rPr>
                <w:sz w:val="22"/>
                <w:szCs w:val="22"/>
              </w:rPr>
              <w:t>s at all levels of planning, audit and delivery and evaluation of services.</w:t>
            </w:r>
          </w:p>
          <w:p w:rsidR="0054630F" w:rsidRPr="00C273F3" w:rsidRDefault="0054630F" w:rsidP="00C273F3">
            <w:pPr>
              <w:pStyle w:val="ListParagraph"/>
              <w:numPr>
                <w:ilvl w:val="0"/>
                <w:numId w:val="19"/>
              </w:numPr>
              <w:tabs>
                <w:tab w:val="left" w:pos="360"/>
                <w:tab w:val="left" w:pos="9350"/>
              </w:tabs>
              <w:spacing w:before="40" w:line="240" w:lineRule="exact"/>
              <w:ind w:left="714" w:hanging="357"/>
            </w:pPr>
            <w:r w:rsidRPr="00C273F3">
              <w:rPr>
                <w:sz w:val="22"/>
                <w:szCs w:val="22"/>
              </w:rPr>
              <w:t>Ensure a safe working environment and safe working practices.</w:t>
            </w:r>
          </w:p>
        </w:tc>
      </w:tr>
      <w:tr w:rsidR="0092102C" w:rsidRPr="00AF3035" w:rsidTr="00040F02">
        <w:tc>
          <w:tcPr>
            <w:tcW w:w="10682" w:type="dxa"/>
            <w:shd w:val="clear" w:color="auto" w:fill="D9D9D9" w:themeFill="background1" w:themeFillShade="D9"/>
          </w:tcPr>
          <w:p w:rsidR="0092102C" w:rsidRPr="00AF3035" w:rsidRDefault="0092102C" w:rsidP="00973524">
            <w:pPr>
              <w:spacing w:before="240"/>
              <w:rPr>
                <w:rFonts w:ascii="Times New Roman" w:hAnsi="Times New Roman" w:cs="Times New Roman"/>
              </w:rPr>
            </w:pPr>
            <w:r w:rsidRPr="00AF3035">
              <w:rPr>
                <w:rFonts w:ascii="Times New Roman" w:hAnsi="Times New Roman" w:cs="Times New Roman"/>
              </w:rPr>
              <w:t>Professional Development and Clinical Competency</w:t>
            </w:r>
          </w:p>
        </w:tc>
      </w:tr>
      <w:tr w:rsidR="0092102C" w:rsidRPr="00AF3035" w:rsidTr="00E92F3A">
        <w:tc>
          <w:tcPr>
            <w:tcW w:w="10682" w:type="dxa"/>
          </w:tcPr>
          <w:p w:rsidR="00F01B43" w:rsidRPr="00354FAF" w:rsidRDefault="00F01B43" w:rsidP="00354FAF">
            <w:pPr>
              <w:pStyle w:val="NoSpacing"/>
              <w:numPr>
                <w:ilvl w:val="0"/>
                <w:numId w:val="21"/>
              </w:numPr>
              <w:rPr>
                <w:rFonts w:ascii="Times New Roman" w:hAnsi="Times New Roman" w:cs="Times New Roman"/>
              </w:rPr>
            </w:pPr>
            <w:r w:rsidRPr="00354FAF">
              <w:rPr>
                <w:rFonts w:ascii="Times New Roman" w:hAnsi="Times New Roman" w:cs="Times New Roman"/>
              </w:rPr>
              <w:t>Maintain and update own knowledge base regarding speciality area and education delivery.  Attend educational opportunities relevant to the role and scope of practice and use this knowledge to improve practice.</w:t>
            </w:r>
          </w:p>
          <w:p w:rsidR="00F01B43" w:rsidRPr="00354FAF" w:rsidRDefault="00FF504B" w:rsidP="00354FAF">
            <w:pPr>
              <w:pStyle w:val="NoSpacing"/>
              <w:numPr>
                <w:ilvl w:val="0"/>
                <w:numId w:val="21"/>
              </w:numPr>
              <w:rPr>
                <w:rFonts w:ascii="Times New Roman" w:hAnsi="Times New Roman" w:cs="Times New Roman"/>
              </w:rPr>
            </w:pPr>
            <w:r>
              <w:rPr>
                <w:rFonts w:ascii="Times New Roman" w:hAnsi="Times New Roman" w:cs="Times New Roman"/>
              </w:rPr>
              <w:t>Participate</w:t>
            </w:r>
            <w:r w:rsidR="00F01B43" w:rsidRPr="00354FAF">
              <w:rPr>
                <w:rFonts w:ascii="Times New Roman" w:hAnsi="Times New Roman" w:cs="Times New Roman"/>
              </w:rPr>
              <w:t xml:space="preserve"> in developing an open learning culture within the team by sharing learning with colleagues.</w:t>
            </w:r>
          </w:p>
          <w:p w:rsidR="00F01B43" w:rsidRPr="00354FAF" w:rsidRDefault="00F01B43" w:rsidP="00354FAF">
            <w:pPr>
              <w:pStyle w:val="NoSpacing"/>
              <w:numPr>
                <w:ilvl w:val="0"/>
                <w:numId w:val="21"/>
              </w:numPr>
              <w:rPr>
                <w:rFonts w:ascii="Times New Roman" w:hAnsi="Times New Roman" w:cs="Times New Roman"/>
              </w:rPr>
            </w:pPr>
            <w:r w:rsidRPr="00354FAF">
              <w:rPr>
                <w:rFonts w:ascii="Times New Roman" w:hAnsi="Times New Roman" w:cs="Times New Roman"/>
              </w:rPr>
              <w:t>Maintain own competency</w:t>
            </w:r>
            <w:r w:rsidR="004577C9" w:rsidRPr="00354FAF">
              <w:rPr>
                <w:rFonts w:ascii="Times New Roman" w:hAnsi="Times New Roman" w:cs="Times New Roman"/>
              </w:rPr>
              <w:t>, PDRP requirements and participate in own regular performance reviews.</w:t>
            </w:r>
          </w:p>
          <w:p w:rsidR="0024037F" w:rsidRPr="00354FAF" w:rsidRDefault="00F01B43" w:rsidP="00354FAF">
            <w:pPr>
              <w:pStyle w:val="NoSpacing"/>
              <w:numPr>
                <w:ilvl w:val="0"/>
                <w:numId w:val="21"/>
              </w:numPr>
              <w:rPr>
                <w:rFonts w:ascii="Times New Roman" w:hAnsi="Times New Roman" w:cs="Times New Roman"/>
              </w:rPr>
            </w:pPr>
            <w:r w:rsidRPr="00354FAF">
              <w:rPr>
                <w:rFonts w:ascii="Times New Roman" w:hAnsi="Times New Roman" w:cs="Times New Roman"/>
              </w:rPr>
              <w:t>Actively participate in relevant professional organisations and forums at a local, regional, national and international level.</w:t>
            </w:r>
          </w:p>
          <w:p w:rsidR="0092102C" w:rsidRPr="00AF3035" w:rsidRDefault="00F01B43" w:rsidP="00354FAF">
            <w:pPr>
              <w:pStyle w:val="NoSpacing"/>
              <w:numPr>
                <w:ilvl w:val="0"/>
                <w:numId w:val="21"/>
              </w:numPr>
            </w:pPr>
            <w:r w:rsidRPr="00354FAF">
              <w:rPr>
                <w:rFonts w:ascii="Times New Roman" w:hAnsi="Times New Roman" w:cs="Times New Roman"/>
              </w:rPr>
              <w:t>Critique research findings and use these as a basis for best practice.</w:t>
            </w:r>
          </w:p>
        </w:tc>
      </w:tr>
      <w:tr w:rsidR="00CF07EF" w:rsidRPr="00AF3035" w:rsidTr="00CF07EF">
        <w:tc>
          <w:tcPr>
            <w:tcW w:w="10682" w:type="dxa"/>
            <w:shd w:val="clear" w:color="auto" w:fill="D9D9D9" w:themeFill="background1" w:themeFillShade="D9"/>
          </w:tcPr>
          <w:p w:rsidR="00CF07EF" w:rsidRPr="00AF3035" w:rsidRDefault="00CF07EF" w:rsidP="00CF07EF">
            <w:pPr>
              <w:spacing w:before="240"/>
              <w:rPr>
                <w:rFonts w:ascii="Times New Roman" w:hAnsi="Times New Roman" w:cs="Times New Roman"/>
              </w:rPr>
            </w:pPr>
            <w:r w:rsidRPr="00AF3035">
              <w:rPr>
                <w:rFonts w:ascii="Times New Roman" w:hAnsi="Times New Roman" w:cs="Times New Roman"/>
              </w:rPr>
              <w:t>Cultural Competency</w:t>
            </w:r>
          </w:p>
        </w:tc>
      </w:tr>
      <w:tr w:rsidR="00CF07EF" w:rsidRPr="00AF3035" w:rsidTr="00CF07EF">
        <w:tc>
          <w:tcPr>
            <w:tcW w:w="10682" w:type="dxa"/>
          </w:tcPr>
          <w:p w:rsidR="00B55DB9" w:rsidRDefault="00B55DB9" w:rsidP="00B55DB9">
            <w:pPr>
              <w:pStyle w:val="ListParagraph"/>
              <w:numPr>
                <w:ilvl w:val="0"/>
                <w:numId w:val="22"/>
              </w:numPr>
              <w:tabs>
                <w:tab w:val="left" w:pos="9350"/>
              </w:tabs>
              <w:spacing w:after="60" w:line="276" w:lineRule="auto"/>
              <w:contextualSpacing/>
            </w:pPr>
            <w:r>
              <w:t>Practice in a way that respects each health consumer’s identity and right to hold personal beliefs, values and goals.</w:t>
            </w:r>
          </w:p>
          <w:p w:rsidR="00B55DB9" w:rsidRDefault="00B55DB9" w:rsidP="00B55DB9">
            <w:pPr>
              <w:pStyle w:val="ListParagraph"/>
              <w:numPr>
                <w:ilvl w:val="0"/>
                <w:numId w:val="22"/>
              </w:numPr>
              <w:tabs>
                <w:tab w:val="left" w:pos="9350"/>
              </w:tabs>
              <w:spacing w:after="60" w:line="276" w:lineRule="auto"/>
              <w:contextualSpacing/>
            </w:pPr>
            <w:r>
              <w:t>Tikanga Māori will be observed wherever appropriate, such as use of Te Reo Māori, Powhiri, Whanaungatanga, Whānau ora, Karakia, Waiata, Wairuatanga and Manaakitanga.</w:t>
            </w:r>
          </w:p>
          <w:p w:rsidR="00B55DB9" w:rsidRDefault="00B55DB9" w:rsidP="00B55DB9">
            <w:pPr>
              <w:pStyle w:val="CommentText"/>
              <w:numPr>
                <w:ilvl w:val="0"/>
                <w:numId w:val="22"/>
              </w:numPr>
              <w:rPr>
                <w:rFonts w:ascii="Times New Roman" w:hAnsi="Times New Roman" w:cs="Times New Roman"/>
                <w:sz w:val="22"/>
                <w:szCs w:val="22"/>
              </w:rPr>
            </w:pPr>
            <w:r>
              <w:rPr>
                <w:rFonts w:ascii="Times New Roman" w:hAnsi="Times New Roman" w:cs="Times New Roman"/>
                <w:sz w:val="22"/>
                <w:szCs w:val="22"/>
              </w:rPr>
              <w:t>Assist in the establishment and maintenance of effective relationships with Iwi Māori Health, Mental Health Providers, General Practices and community agencies.</w:t>
            </w:r>
          </w:p>
          <w:p w:rsidR="00B55DB9" w:rsidRDefault="00B55DB9" w:rsidP="00B55DB9">
            <w:pPr>
              <w:pStyle w:val="CommentText"/>
              <w:numPr>
                <w:ilvl w:val="0"/>
                <w:numId w:val="22"/>
              </w:numPr>
              <w:rPr>
                <w:rFonts w:ascii="Times New Roman" w:hAnsi="Times New Roman" w:cs="Times New Roman"/>
                <w:sz w:val="22"/>
                <w:szCs w:val="22"/>
              </w:rPr>
            </w:pPr>
            <w:r>
              <w:rPr>
                <w:rFonts w:ascii="Times New Roman" w:hAnsi="Times New Roman" w:cs="Times New Roman"/>
                <w:sz w:val="22"/>
                <w:szCs w:val="22"/>
              </w:rPr>
              <w:t>Integrate Māori practice models alongside clinical practice as possible.</w:t>
            </w:r>
          </w:p>
          <w:p w:rsidR="00B55DB9" w:rsidRDefault="00B55DB9" w:rsidP="00B55DB9">
            <w:pPr>
              <w:pStyle w:val="CommentText"/>
              <w:numPr>
                <w:ilvl w:val="0"/>
                <w:numId w:val="22"/>
              </w:numPr>
              <w:rPr>
                <w:rFonts w:ascii="Times New Roman" w:hAnsi="Times New Roman" w:cs="Times New Roman"/>
                <w:sz w:val="22"/>
                <w:szCs w:val="22"/>
              </w:rPr>
            </w:pPr>
            <w:r>
              <w:rPr>
                <w:rFonts w:ascii="Times New Roman" w:hAnsi="Times New Roman" w:cs="Times New Roman"/>
                <w:sz w:val="22"/>
                <w:szCs w:val="22"/>
              </w:rPr>
              <w:t>Undertake cultural supervision as required.</w:t>
            </w:r>
          </w:p>
          <w:p w:rsidR="00B55DB9" w:rsidRDefault="00B55DB9" w:rsidP="00B55DB9">
            <w:pPr>
              <w:pStyle w:val="CommentText"/>
              <w:numPr>
                <w:ilvl w:val="0"/>
                <w:numId w:val="22"/>
              </w:numPr>
              <w:rPr>
                <w:rFonts w:ascii="Times New Roman" w:hAnsi="Times New Roman" w:cs="Times New Roman"/>
                <w:sz w:val="22"/>
                <w:szCs w:val="22"/>
              </w:rPr>
            </w:pPr>
            <w:r>
              <w:rPr>
                <w:rFonts w:ascii="Times New Roman" w:hAnsi="Times New Roman" w:cs="Times New Roman"/>
                <w:sz w:val="22"/>
                <w:szCs w:val="22"/>
              </w:rPr>
              <w:t>Tino Rangatiratanga is encouraged in all professional relationships.</w:t>
            </w:r>
          </w:p>
          <w:p w:rsidR="003120F4" w:rsidRPr="00AF3035" w:rsidRDefault="00B55DB9" w:rsidP="00B55DB9">
            <w:pPr>
              <w:pStyle w:val="NoSpacing"/>
              <w:numPr>
                <w:ilvl w:val="0"/>
                <w:numId w:val="22"/>
              </w:numPr>
            </w:pPr>
            <w:r>
              <w:rPr>
                <w:rFonts w:ascii="Times New Roman" w:hAnsi="Times New Roman" w:cs="Times New Roman"/>
              </w:rPr>
              <w:t>Ongoing upskilling and training in Te Ao Māori.</w:t>
            </w:r>
          </w:p>
        </w:tc>
      </w:tr>
      <w:tr w:rsidR="0092102C" w:rsidRPr="00AF3035" w:rsidTr="00040F02">
        <w:tc>
          <w:tcPr>
            <w:tcW w:w="10682" w:type="dxa"/>
            <w:shd w:val="clear" w:color="auto" w:fill="D9D9D9" w:themeFill="background1" w:themeFillShade="D9"/>
          </w:tcPr>
          <w:p w:rsidR="0092102C" w:rsidRPr="00AF3035" w:rsidRDefault="0092102C" w:rsidP="00973524">
            <w:pPr>
              <w:spacing w:before="240"/>
              <w:rPr>
                <w:rFonts w:ascii="Times New Roman" w:hAnsi="Times New Roman" w:cs="Times New Roman"/>
              </w:rPr>
            </w:pPr>
            <w:r w:rsidRPr="00AF3035">
              <w:rPr>
                <w:rFonts w:ascii="Times New Roman" w:hAnsi="Times New Roman" w:cs="Times New Roman"/>
              </w:rPr>
              <w:t>Health and Safety</w:t>
            </w:r>
          </w:p>
        </w:tc>
      </w:tr>
      <w:tr w:rsidR="0092102C" w:rsidRPr="00AF3035" w:rsidTr="00E92F3A">
        <w:tc>
          <w:tcPr>
            <w:tcW w:w="10682" w:type="dxa"/>
          </w:tcPr>
          <w:p w:rsidR="00DF3FDB" w:rsidRPr="00AF3035" w:rsidRDefault="00DF3FDB" w:rsidP="00DF3FDB">
            <w:pPr>
              <w:tabs>
                <w:tab w:val="left" w:pos="360"/>
                <w:tab w:val="left" w:pos="9350"/>
              </w:tabs>
              <w:spacing w:before="80" w:after="80"/>
              <w:rPr>
                <w:rFonts w:ascii="Times New Roman" w:hAnsi="Times New Roman" w:cs="Times New Roman"/>
                <w:b/>
              </w:rPr>
            </w:pPr>
            <w:r w:rsidRPr="00AF3035">
              <w:rPr>
                <w:rFonts w:ascii="Times New Roman" w:hAnsi="Times New Roman" w:cs="Times New Roman"/>
                <w:b/>
              </w:rPr>
              <w:t>Recognise individual responsibility for workplace health and safety under the Health and Safety Act 1992.</w:t>
            </w:r>
          </w:p>
          <w:p w:rsidR="00DF3FDB" w:rsidRPr="00714149" w:rsidRDefault="00DF3FDB" w:rsidP="00714149">
            <w:pPr>
              <w:pStyle w:val="NoSpacing"/>
              <w:numPr>
                <w:ilvl w:val="0"/>
                <w:numId w:val="23"/>
              </w:numPr>
              <w:rPr>
                <w:rFonts w:ascii="Times New Roman" w:hAnsi="Times New Roman" w:cs="Times New Roman"/>
              </w:rPr>
            </w:pPr>
            <w:r w:rsidRPr="00714149">
              <w:rPr>
                <w:rFonts w:ascii="Times New Roman" w:hAnsi="Times New Roman" w:cs="Times New Roman"/>
              </w:rPr>
              <w:t>The Organisations Health and Safety policies are read, understood, and role modelled throughout the practice.</w:t>
            </w:r>
          </w:p>
          <w:p w:rsidR="00DF3FDB" w:rsidRPr="00714149" w:rsidRDefault="00DF3FDB" w:rsidP="00714149">
            <w:pPr>
              <w:pStyle w:val="NoSpacing"/>
              <w:numPr>
                <w:ilvl w:val="0"/>
                <w:numId w:val="23"/>
              </w:numPr>
              <w:rPr>
                <w:rFonts w:ascii="Times New Roman" w:hAnsi="Times New Roman" w:cs="Times New Roman"/>
              </w:rPr>
            </w:pPr>
            <w:r w:rsidRPr="00714149">
              <w:rPr>
                <w:rFonts w:ascii="Times New Roman" w:hAnsi="Times New Roman" w:cs="Times New Roman"/>
              </w:rPr>
              <w:t>Workplace hazards are identified and reported including self-management of hazards as appropriate.</w:t>
            </w:r>
          </w:p>
          <w:p w:rsidR="0024037F" w:rsidRPr="00714149" w:rsidRDefault="00DF3FDB" w:rsidP="00714149">
            <w:pPr>
              <w:pStyle w:val="NoSpacing"/>
              <w:numPr>
                <w:ilvl w:val="0"/>
                <w:numId w:val="23"/>
              </w:numPr>
              <w:rPr>
                <w:rFonts w:ascii="Times New Roman" w:hAnsi="Times New Roman" w:cs="Times New Roman"/>
              </w:rPr>
            </w:pPr>
            <w:r w:rsidRPr="00714149">
              <w:rPr>
                <w:rFonts w:ascii="Times New Roman" w:hAnsi="Times New Roman" w:cs="Times New Roman"/>
              </w:rPr>
              <w:t>All near misses/incidents/accidents are reported to manager within 24 hours.</w:t>
            </w:r>
          </w:p>
          <w:p w:rsidR="004577C9" w:rsidRPr="00AF3035" w:rsidRDefault="00FF504B" w:rsidP="00FF504B">
            <w:pPr>
              <w:pStyle w:val="NoSpacing"/>
              <w:numPr>
                <w:ilvl w:val="0"/>
                <w:numId w:val="23"/>
              </w:numPr>
            </w:pPr>
            <w:r>
              <w:rPr>
                <w:rFonts w:ascii="Times New Roman" w:hAnsi="Times New Roman" w:cs="Times New Roman"/>
              </w:rPr>
              <w:t xml:space="preserve">Participate </w:t>
            </w:r>
            <w:r w:rsidR="00DF3FDB" w:rsidRPr="00714149">
              <w:rPr>
                <w:rFonts w:ascii="Times New Roman" w:hAnsi="Times New Roman" w:cs="Times New Roman"/>
              </w:rPr>
              <w:t>in Health and Safety management systems and initiatives throughout the service area.</w:t>
            </w:r>
          </w:p>
        </w:tc>
      </w:tr>
      <w:tr w:rsidR="0092102C" w:rsidRPr="00AF3035" w:rsidTr="00040F02">
        <w:tc>
          <w:tcPr>
            <w:tcW w:w="10682" w:type="dxa"/>
            <w:shd w:val="clear" w:color="auto" w:fill="D9D9D9" w:themeFill="background1" w:themeFillShade="D9"/>
          </w:tcPr>
          <w:p w:rsidR="0092102C" w:rsidRPr="00AF3035" w:rsidRDefault="0092102C" w:rsidP="00973524">
            <w:pPr>
              <w:spacing w:before="240"/>
              <w:rPr>
                <w:rFonts w:ascii="Times New Roman" w:hAnsi="Times New Roman" w:cs="Times New Roman"/>
              </w:rPr>
            </w:pPr>
            <w:r w:rsidRPr="00AF3035">
              <w:rPr>
                <w:rFonts w:ascii="Times New Roman" w:hAnsi="Times New Roman" w:cs="Times New Roman"/>
              </w:rPr>
              <w:lastRenderedPageBreak/>
              <w:t>Utilise Information Technology</w:t>
            </w:r>
          </w:p>
        </w:tc>
      </w:tr>
      <w:tr w:rsidR="0092102C" w:rsidRPr="00AF3035" w:rsidTr="00E92F3A">
        <w:tc>
          <w:tcPr>
            <w:tcW w:w="10682" w:type="dxa"/>
          </w:tcPr>
          <w:p w:rsidR="00AF7CCA" w:rsidRPr="00AF7CCA" w:rsidRDefault="00AF7CCA" w:rsidP="00DE28C1">
            <w:pPr>
              <w:pStyle w:val="ListParagraph"/>
              <w:numPr>
                <w:ilvl w:val="0"/>
                <w:numId w:val="24"/>
              </w:numPr>
              <w:tabs>
                <w:tab w:val="left" w:pos="360"/>
                <w:tab w:val="left" w:pos="9350"/>
              </w:tabs>
              <w:spacing w:before="80" w:after="80" w:line="276" w:lineRule="auto"/>
              <w:contextualSpacing/>
              <w:rPr>
                <w:sz w:val="22"/>
                <w:szCs w:val="22"/>
              </w:rPr>
            </w:pPr>
            <w:r w:rsidRPr="00AF7CCA">
              <w:rPr>
                <w:sz w:val="22"/>
                <w:szCs w:val="22"/>
              </w:rPr>
              <w:t>Access and use available clinical information systems.</w:t>
            </w:r>
          </w:p>
          <w:p w:rsidR="009A02C4" w:rsidRDefault="009A02C4" w:rsidP="00DE28C1">
            <w:pPr>
              <w:pStyle w:val="ListParagraph"/>
              <w:numPr>
                <w:ilvl w:val="0"/>
                <w:numId w:val="24"/>
              </w:numPr>
              <w:tabs>
                <w:tab w:val="left" w:pos="360"/>
                <w:tab w:val="left" w:pos="9350"/>
              </w:tabs>
              <w:spacing w:before="80" w:after="80"/>
              <w:contextualSpacing/>
            </w:pPr>
            <w:r>
              <w:t>Competently utilise software and applications relevant to the workplace and role. For example Medtech, Concerto</w:t>
            </w:r>
            <w:r w:rsidR="00DE28C1">
              <w:t>.</w:t>
            </w:r>
          </w:p>
          <w:p w:rsidR="00DE28C1" w:rsidRDefault="00DE28C1" w:rsidP="00DE28C1">
            <w:pPr>
              <w:pStyle w:val="ListParagraph"/>
              <w:numPr>
                <w:ilvl w:val="0"/>
                <w:numId w:val="24"/>
              </w:numPr>
              <w:tabs>
                <w:tab w:val="left" w:pos="360"/>
                <w:tab w:val="left" w:pos="9350"/>
              </w:tabs>
              <w:spacing w:before="80" w:after="80" w:line="276" w:lineRule="auto"/>
              <w:contextualSpacing/>
            </w:pPr>
            <w:r>
              <w:t>Interpret and utilise data to support a population health approach.</w:t>
            </w:r>
          </w:p>
          <w:p w:rsidR="0092102C" w:rsidRPr="00AF3035" w:rsidRDefault="00AF7CCA" w:rsidP="00DE28C1">
            <w:pPr>
              <w:pStyle w:val="NoSpacing"/>
              <w:numPr>
                <w:ilvl w:val="0"/>
                <w:numId w:val="24"/>
              </w:numPr>
            </w:pPr>
            <w:r w:rsidRPr="00AF7CCA">
              <w:rPr>
                <w:rFonts w:ascii="Times New Roman" w:hAnsi="Times New Roman" w:cs="Times New Roman"/>
              </w:rPr>
              <w:t>Familiar with programmes to develop professional presentations.</w:t>
            </w:r>
          </w:p>
        </w:tc>
      </w:tr>
    </w:tbl>
    <w:p w:rsidR="00BE00A1" w:rsidRPr="00AF3035" w:rsidRDefault="00BE00A1" w:rsidP="00BE00A1">
      <w:pPr>
        <w:spacing w:before="240" w:after="0" w:line="240" w:lineRule="auto"/>
        <w:rPr>
          <w:rFonts w:ascii="Times New Roman" w:hAnsi="Times New Roman" w:cs="Times New Roman"/>
        </w:rPr>
      </w:pPr>
    </w:p>
    <w:tbl>
      <w:tblPr>
        <w:tblStyle w:val="TableGrid"/>
        <w:tblW w:w="0" w:type="auto"/>
        <w:tblLook w:val="04A0" w:firstRow="1" w:lastRow="0" w:firstColumn="1" w:lastColumn="0" w:noHBand="0" w:noVBand="1"/>
      </w:tblPr>
      <w:tblGrid>
        <w:gridCol w:w="4928"/>
        <w:gridCol w:w="5754"/>
      </w:tblGrid>
      <w:tr w:rsidR="00C825B1" w:rsidRPr="00AF3035" w:rsidTr="00040F02">
        <w:tc>
          <w:tcPr>
            <w:tcW w:w="10682" w:type="dxa"/>
            <w:gridSpan w:val="2"/>
            <w:shd w:val="clear" w:color="auto" w:fill="D9D9D9" w:themeFill="background1" w:themeFillShade="D9"/>
          </w:tcPr>
          <w:p w:rsidR="00C825B1" w:rsidRPr="00AF3035" w:rsidRDefault="00C825B1" w:rsidP="00C825B1">
            <w:pPr>
              <w:spacing w:before="240"/>
              <w:rPr>
                <w:rFonts w:ascii="Times New Roman" w:hAnsi="Times New Roman" w:cs="Times New Roman"/>
              </w:rPr>
            </w:pPr>
            <w:r w:rsidRPr="00AF3035">
              <w:rPr>
                <w:rFonts w:ascii="Times New Roman" w:hAnsi="Times New Roman" w:cs="Times New Roman"/>
              </w:rPr>
              <w:br w:type="page"/>
            </w:r>
            <w:r w:rsidRPr="00AF3035">
              <w:rPr>
                <w:rFonts w:ascii="Times New Roman" w:hAnsi="Times New Roman" w:cs="Times New Roman"/>
                <w:shd w:val="clear" w:color="auto" w:fill="D9D9D9" w:themeFill="background1" w:themeFillShade="D9"/>
              </w:rPr>
              <w:t>Problem complexity</w:t>
            </w:r>
          </w:p>
        </w:tc>
      </w:tr>
      <w:tr w:rsidR="00C825B1" w:rsidRPr="00AF3035" w:rsidTr="00C825B1">
        <w:tc>
          <w:tcPr>
            <w:tcW w:w="10682" w:type="dxa"/>
            <w:gridSpan w:val="2"/>
          </w:tcPr>
          <w:p w:rsidR="005B5FFA" w:rsidRPr="00AF3035" w:rsidRDefault="005131E8" w:rsidP="005B5FFA">
            <w:pPr>
              <w:rPr>
                <w:rFonts w:ascii="Times New Roman" w:hAnsi="Times New Roman" w:cs="Times New Roman"/>
              </w:rPr>
            </w:pPr>
            <w:r>
              <w:rPr>
                <w:rFonts w:ascii="Times New Roman" w:hAnsi="Times New Roman" w:cs="Times New Roman"/>
              </w:rPr>
              <w:t xml:space="preserve">The Clinical Nurse Educator is expected to </w:t>
            </w:r>
            <w:r w:rsidR="005B5FFA">
              <w:rPr>
                <w:rFonts w:ascii="Times New Roman" w:hAnsi="Times New Roman" w:cs="Times New Roman"/>
              </w:rPr>
              <w:t>think logically through issues and critically evaluate the pros and cons of alternative solutions whilst being able to come up with new and innovative ways of solving problems. Solutions and judgements are supported by reasoned analysis and take in account causes and consequences.</w:t>
            </w:r>
          </w:p>
        </w:tc>
      </w:tr>
      <w:tr w:rsidR="00C825B1" w:rsidRPr="00AF3035" w:rsidTr="00040F02">
        <w:tc>
          <w:tcPr>
            <w:tcW w:w="10682" w:type="dxa"/>
            <w:gridSpan w:val="2"/>
            <w:shd w:val="clear" w:color="auto" w:fill="D9D9D9" w:themeFill="background1" w:themeFillShade="D9"/>
          </w:tcPr>
          <w:p w:rsidR="00C825B1" w:rsidRPr="00AF3035" w:rsidRDefault="00C825B1" w:rsidP="00C825B1">
            <w:pPr>
              <w:spacing w:before="240"/>
              <w:rPr>
                <w:rFonts w:ascii="Times New Roman" w:hAnsi="Times New Roman" w:cs="Times New Roman"/>
              </w:rPr>
            </w:pPr>
            <w:r w:rsidRPr="00AF3035">
              <w:rPr>
                <w:rFonts w:ascii="Times New Roman" w:hAnsi="Times New Roman" w:cs="Times New Roman"/>
              </w:rPr>
              <w:t>Scope of Action/Delegations</w:t>
            </w:r>
          </w:p>
        </w:tc>
      </w:tr>
      <w:tr w:rsidR="00C825B1" w:rsidRPr="00AF3035" w:rsidTr="00C825B1">
        <w:tc>
          <w:tcPr>
            <w:tcW w:w="10682" w:type="dxa"/>
            <w:gridSpan w:val="2"/>
          </w:tcPr>
          <w:p w:rsidR="00FD3B2B" w:rsidRPr="00AF3035" w:rsidRDefault="00B548C4" w:rsidP="00FD3B2B">
            <w:pPr>
              <w:rPr>
                <w:rFonts w:ascii="Times New Roman" w:hAnsi="Times New Roman" w:cs="Times New Roman"/>
              </w:rPr>
            </w:pPr>
            <w:r>
              <w:rPr>
                <w:rFonts w:ascii="Times New Roman" w:hAnsi="Times New Roman" w:cs="Times New Roman"/>
              </w:rPr>
              <w:t xml:space="preserve">The Clinical Nurse Educator </w:t>
            </w:r>
            <w:r w:rsidR="00FD3B2B">
              <w:rPr>
                <w:rFonts w:ascii="Times New Roman" w:hAnsi="Times New Roman" w:cs="Times New Roman"/>
              </w:rPr>
              <w:t>is</w:t>
            </w:r>
            <w:r>
              <w:rPr>
                <w:rFonts w:ascii="Times New Roman" w:hAnsi="Times New Roman" w:cs="Times New Roman"/>
              </w:rPr>
              <w:t xml:space="preserve"> required to </w:t>
            </w:r>
            <w:r w:rsidR="00FD3B2B">
              <w:rPr>
                <w:rFonts w:ascii="Times New Roman" w:hAnsi="Times New Roman" w:cs="Times New Roman"/>
              </w:rPr>
              <w:t>anticipate changes in the healthcare system and the role of the nurse. He/she is able to adapt the content and teaching methods in response to innovations in nursing and the ongoing changes in the practice environment.  In addition, he/she may be required to develop and manage budgets, plus argue for resources and support.</w:t>
            </w:r>
          </w:p>
        </w:tc>
      </w:tr>
      <w:tr w:rsidR="00D35310" w:rsidRPr="00AF3035" w:rsidTr="00CF07EF">
        <w:tc>
          <w:tcPr>
            <w:tcW w:w="4928" w:type="dxa"/>
            <w:shd w:val="clear" w:color="auto" w:fill="D9D9D9" w:themeFill="background1" w:themeFillShade="D9"/>
          </w:tcPr>
          <w:p w:rsidR="00D35310" w:rsidRPr="00AF3035" w:rsidRDefault="00D35310" w:rsidP="00CF07EF">
            <w:pPr>
              <w:spacing w:before="240"/>
              <w:rPr>
                <w:rFonts w:ascii="Times New Roman" w:hAnsi="Times New Roman" w:cs="Times New Roman"/>
              </w:rPr>
            </w:pPr>
            <w:r w:rsidRPr="00AF3035">
              <w:rPr>
                <w:rFonts w:ascii="Times New Roman" w:hAnsi="Times New Roman" w:cs="Times New Roman"/>
              </w:rPr>
              <w:t>Budget:</w:t>
            </w:r>
          </w:p>
        </w:tc>
        <w:tc>
          <w:tcPr>
            <w:tcW w:w="5754" w:type="dxa"/>
          </w:tcPr>
          <w:p w:rsidR="00D35310" w:rsidRPr="00AF3035" w:rsidRDefault="00282E60" w:rsidP="00CF07EF">
            <w:pPr>
              <w:spacing w:before="240"/>
              <w:rPr>
                <w:rFonts w:ascii="Times New Roman" w:hAnsi="Times New Roman" w:cs="Times New Roman"/>
              </w:rPr>
            </w:pPr>
            <w:r>
              <w:rPr>
                <w:rFonts w:ascii="Times New Roman" w:hAnsi="Times New Roman" w:cs="Times New Roman"/>
              </w:rPr>
              <w:t>This position does / does not hold a budget.</w:t>
            </w:r>
          </w:p>
        </w:tc>
      </w:tr>
      <w:tr w:rsidR="00D35310" w:rsidRPr="00AF3035" w:rsidTr="00CF07EF">
        <w:tc>
          <w:tcPr>
            <w:tcW w:w="4928" w:type="dxa"/>
            <w:shd w:val="clear" w:color="auto" w:fill="D9D9D9" w:themeFill="background1" w:themeFillShade="D9"/>
          </w:tcPr>
          <w:p w:rsidR="00D35310" w:rsidRPr="00AF3035" w:rsidRDefault="00D35310" w:rsidP="00CF07EF">
            <w:pPr>
              <w:spacing w:before="240"/>
              <w:rPr>
                <w:rFonts w:ascii="Times New Roman" w:hAnsi="Times New Roman" w:cs="Times New Roman"/>
              </w:rPr>
            </w:pPr>
            <w:r w:rsidRPr="00AF3035">
              <w:rPr>
                <w:rFonts w:ascii="Times New Roman" w:hAnsi="Times New Roman" w:cs="Times New Roman"/>
              </w:rPr>
              <w:t>Direct reports:</w:t>
            </w:r>
          </w:p>
        </w:tc>
        <w:tc>
          <w:tcPr>
            <w:tcW w:w="5754" w:type="dxa"/>
          </w:tcPr>
          <w:p w:rsidR="00D35310" w:rsidRPr="00AF3035" w:rsidRDefault="00282E60" w:rsidP="00CF07EF">
            <w:pPr>
              <w:spacing w:before="240"/>
              <w:rPr>
                <w:rFonts w:ascii="Times New Roman" w:hAnsi="Times New Roman" w:cs="Times New Roman"/>
              </w:rPr>
            </w:pPr>
            <w:r>
              <w:rPr>
                <w:rFonts w:ascii="Times New Roman" w:hAnsi="Times New Roman" w:cs="Times New Roman"/>
              </w:rPr>
              <w:t>This position has (list) / has no direct reports.</w:t>
            </w:r>
          </w:p>
        </w:tc>
      </w:tr>
    </w:tbl>
    <w:p w:rsidR="00C825B1" w:rsidRPr="00AF3035" w:rsidRDefault="00C825B1" w:rsidP="00BE00A1">
      <w:pPr>
        <w:spacing w:before="240" w:after="0" w:line="240" w:lineRule="auto"/>
        <w:rPr>
          <w:rFonts w:ascii="Times New Roman" w:hAnsi="Times New Roman" w:cs="Times New Roman"/>
        </w:rPr>
      </w:pPr>
    </w:p>
    <w:tbl>
      <w:tblPr>
        <w:tblStyle w:val="TableGrid"/>
        <w:tblW w:w="0" w:type="auto"/>
        <w:tblLook w:val="04A0" w:firstRow="1" w:lastRow="0" w:firstColumn="1" w:lastColumn="0" w:noHBand="0" w:noVBand="1"/>
      </w:tblPr>
      <w:tblGrid>
        <w:gridCol w:w="4905"/>
        <w:gridCol w:w="60"/>
        <w:gridCol w:w="5717"/>
      </w:tblGrid>
      <w:tr w:rsidR="00DA540D" w:rsidRPr="00AF3035" w:rsidTr="00040F02">
        <w:tc>
          <w:tcPr>
            <w:tcW w:w="10682" w:type="dxa"/>
            <w:gridSpan w:val="3"/>
            <w:shd w:val="clear" w:color="auto" w:fill="D9D9D9" w:themeFill="background1" w:themeFillShade="D9"/>
          </w:tcPr>
          <w:p w:rsidR="00DA540D" w:rsidRPr="00AF3035" w:rsidRDefault="00093245" w:rsidP="00DA540D">
            <w:pPr>
              <w:spacing w:before="240" w:line="360" w:lineRule="auto"/>
              <w:rPr>
                <w:rFonts w:ascii="Times New Roman" w:hAnsi="Times New Roman" w:cs="Times New Roman"/>
                <w:b/>
              </w:rPr>
            </w:pPr>
            <w:r w:rsidRPr="00AF3035">
              <w:rPr>
                <w:rFonts w:ascii="Times New Roman" w:hAnsi="Times New Roman" w:cs="Times New Roman"/>
                <w:b/>
              </w:rPr>
              <w:t>PERSON SPECIFICATIONS</w:t>
            </w:r>
          </w:p>
        </w:tc>
      </w:tr>
      <w:tr w:rsidR="00720A81" w:rsidRPr="00AF3035" w:rsidTr="00040F02">
        <w:tc>
          <w:tcPr>
            <w:tcW w:w="10682" w:type="dxa"/>
            <w:gridSpan w:val="3"/>
            <w:shd w:val="clear" w:color="auto" w:fill="D9D9D9" w:themeFill="background1" w:themeFillShade="D9"/>
          </w:tcPr>
          <w:p w:rsidR="00720A81" w:rsidRPr="00AF3035" w:rsidRDefault="00720A81" w:rsidP="00DA540D">
            <w:pPr>
              <w:spacing w:before="240"/>
              <w:rPr>
                <w:rFonts w:ascii="Times New Roman" w:hAnsi="Times New Roman" w:cs="Times New Roman"/>
              </w:rPr>
            </w:pPr>
            <w:r w:rsidRPr="00AF3035">
              <w:rPr>
                <w:rFonts w:ascii="Times New Roman" w:hAnsi="Times New Roman" w:cs="Times New Roman"/>
              </w:rPr>
              <w:t>Education:</w:t>
            </w:r>
          </w:p>
        </w:tc>
      </w:tr>
      <w:tr w:rsidR="00D37F6F" w:rsidRPr="00AF3035" w:rsidTr="00CA5736">
        <w:tc>
          <w:tcPr>
            <w:tcW w:w="4905" w:type="dxa"/>
            <w:shd w:val="clear" w:color="auto" w:fill="D9D9D9" w:themeFill="background1" w:themeFillShade="D9"/>
          </w:tcPr>
          <w:p w:rsidR="00D37F6F" w:rsidRPr="00AF3035" w:rsidRDefault="00D37F6F" w:rsidP="00CA5736">
            <w:pPr>
              <w:spacing w:before="240"/>
              <w:rPr>
                <w:rFonts w:ascii="Times New Roman" w:hAnsi="Times New Roman" w:cs="Times New Roman"/>
              </w:rPr>
            </w:pPr>
            <w:r w:rsidRPr="00AF3035">
              <w:rPr>
                <w:rFonts w:ascii="Times New Roman" w:hAnsi="Times New Roman" w:cs="Times New Roman"/>
              </w:rPr>
              <w:t>Essential</w:t>
            </w:r>
          </w:p>
        </w:tc>
        <w:tc>
          <w:tcPr>
            <w:tcW w:w="5777" w:type="dxa"/>
            <w:gridSpan w:val="2"/>
            <w:shd w:val="clear" w:color="auto" w:fill="D9D9D9" w:themeFill="background1" w:themeFillShade="D9"/>
          </w:tcPr>
          <w:p w:rsidR="00D37F6F" w:rsidRPr="00AF3035" w:rsidRDefault="00D37F6F" w:rsidP="00CA5736">
            <w:pPr>
              <w:spacing w:before="240"/>
              <w:rPr>
                <w:rFonts w:ascii="Times New Roman" w:hAnsi="Times New Roman" w:cs="Times New Roman"/>
              </w:rPr>
            </w:pPr>
            <w:r w:rsidRPr="00AF3035">
              <w:rPr>
                <w:rFonts w:ascii="Times New Roman" w:hAnsi="Times New Roman" w:cs="Times New Roman"/>
              </w:rPr>
              <w:t>Desired</w:t>
            </w:r>
          </w:p>
        </w:tc>
      </w:tr>
      <w:tr w:rsidR="00D37F6F" w:rsidRPr="00AF3035" w:rsidTr="00D37F6F">
        <w:tc>
          <w:tcPr>
            <w:tcW w:w="4905" w:type="dxa"/>
          </w:tcPr>
          <w:p w:rsidR="0086584B" w:rsidRPr="00AF3035" w:rsidRDefault="0086584B" w:rsidP="0086584B">
            <w:pPr>
              <w:numPr>
                <w:ilvl w:val="0"/>
                <w:numId w:val="2"/>
              </w:numPr>
              <w:tabs>
                <w:tab w:val="clear" w:pos="720"/>
                <w:tab w:val="num" w:pos="437"/>
              </w:tabs>
              <w:spacing w:before="80" w:after="80"/>
              <w:ind w:left="714" w:hanging="702"/>
              <w:rPr>
                <w:rFonts w:ascii="Times New Roman" w:hAnsi="Times New Roman" w:cs="Times New Roman"/>
              </w:rPr>
            </w:pPr>
            <w:r w:rsidRPr="00AF3035">
              <w:rPr>
                <w:rFonts w:ascii="Times New Roman" w:hAnsi="Times New Roman" w:cs="Times New Roman"/>
              </w:rPr>
              <w:t>Registered Nurse with Nursing Council of NZ</w:t>
            </w:r>
            <w:r w:rsidR="006173F0">
              <w:rPr>
                <w:rFonts w:ascii="Times New Roman" w:hAnsi="Times New Roman" w:cs="Times New Roman"/>
              </w:rPr>
              <w:t>.</w:t>
            </w:r>
          </w:p>
          <w:p w:rsidR="0086584B" w:rsidRPr="00AF3035" w:rsidRDefault="0086584B" w:rsidP="0086584B">
            <w:pPr>
              <w:numPr>
                <w:ilvl w:val="0"/>
                <w:numId w:val="2"/>
              </w:numPr>
              <w:tabs>
                <w:tab w:val="clear" w:pos="720"/>
                <w:tab w:val="num" w:pos="437"/>
              </w:tabs>
              <w:spacing w:before="80" w:after="80"/>
              <w:ind w:left="714" w:hanging="702"/>
              <w:rPr>
                <w:rFonts w:ascii="Times New Roman" w:hAnsi="Times New Roman" w:cs="Times New Roman"/>
              </w:rPr>
            </w:pPr>
            <w:r w:rsidRPr="00AF3035">
              <w:rPr>
                <w:rFonts w:ascii="Times New Roman" w:hAnsi="Times New Roman" w:cs="Times New Roman"/>
              </w:rPr>
              <w:t>Working towards post-graduate Nursing qualification</w:t>
            </w:r>
            <w:r w:rsidR="006173F0">
              <w:rPr>
                <w:rFonts w:ascii="Times New Roman" w:hAnsi="Times New Roman" w:cs="Times New Roman"/>
              </w:rPr>
              <w:t>.</w:t>
            </w:r>
          </w:p>
          <w:p w:rsidR="0086584B" w:rsidRPr="00AF3035" w:rsidRDefault="0086584B" w:rsidP="0086584B">
            <w:pPr>
              <w:numPr>
                <w:ilvl w:val="0"/>
                <w:numId w:val="2"/>
              </w:numPr>
              <w:tabs>
                <w:tab w:val="clear" w:pos="720"/>
                <w:tab w:val="num" w:pos="437"/>
              </w:tabs>
              <w:spacing w:before="80" w:after="80"/>
              <w:ind w:left="714" w:hanging="703"/>
              <w:rPr>
                <w:rFonts w:ascii="Times New Roman" w:hAnsi="Times New Roman" w:cs="Times New Roman"/>
              </w:rPr>
            </w:pPr>
            <w:r w:rsidRPr="00AF3035">
              <w:rPr>
                <w:rFonts w:ascii="Times New Roman" w:hAnsi="Times New Roman" w:cs="Times New Roman"/>
              </w:rPr>
              <w:t>Holds current Annual Practising Certificate</w:t>
            </w:r>
            <w:r w:rsidR="006173F0">
              <w:rPr>
                <w:rFonts w:ascii="Times New Roman" w:hAnsi="Times New Roman" w:cs="Times New Roman"/>
              </w:rPr>
              <w:t>.</w:t>
            </w:r>
          </w:p>
          <w:p w:rsidR="00D37F6F" w:rsidRPr="00AF3035" w:rsidRDefault="0086584B" w:rsidP="0086584B">
            <w:pPr>
              <w:numPr>
                <w:ilvl w:val="0"/>
                <w:numId w:val="2"/>
              </w:numPr>
              <w:tabs>
                <w:tab w:val="clear" w:pos="720"/>
                <w:tab w:val="num" w:pos="437"/>
              </w:tabs>
              <w:spacing w:before="80" w:after="80"/>
              <w:ind w:left="714" w:hanging="703"/>
              <w:rPr>
                <w:rFonts w:ascii="Times New Roman" w:hAnsi="Times New Roman" w:cs="Times New Roman"/>
              </w:rPr>
            </w:pPr>
            <w:r w:rsidRPr="00AF3035">
              <w:rPr>
                <w:rFonts w:ascii="Times New Roman" w:hAnsi="Times New Roman" w:cs="Times New Roman"/>
              </w:rPr>
              <w:t>CPR Certificate</w:t>
            </w:r>
            <w:r w:rsidR="006173F0">
              <w:rPr>
                <w:rFonts w:ascii="Times New Roman" w:hAnsi="Times New Roman" w:cs="Times New Roman"/>
              </w:rPr>
              <w:t>.</w:t>
            </w:r>
          </w:p>
        </w:tc>
        <w:tc>
          <w:tcPr>
            <w:tcW w:w="5777" w:type="dxa"/>
            <w:gridSpan w:val="2"/>
          </w:tcPr>
          <w:p w:rsidR="00D37F6F" w:rsidRDefault="00D37F6F" w:rsidP="00585ADC">
            <w:pPr>
              <w:numPr>
                <w:ilvl w:val="0"/>
                <w:numId w:val="2"/>
              </w:numPr>
              <w:spacing w:before="80" w:after="80"/>
              <w:rPr>
                <w:rFonts w:ascii="Times New Roman" w:hAnsi="Times New Roman" w:cs="Times New Roman"/>
              </w:rPr>
            </w:pPr>
            <w:r w:rsidRPr="00AF3035">
              <w:rPr>
                <w:rFonts w:ascii="Times New Roman" w:hAnsi="Times New Roman" w:cs="Times New Roman"/>
              </w:rPr>
              <w:t>Education/clinical teaching qualifications.</w:t>
            </w:r>
          </w:p>
          <w:p w:rsidR="00585ADC" w:rsidRDefault="00585ADC" w:rsidP="00585ADC">
            <w:pPr>
              <w:numPr>
                <w:ilvl w:val="0"/>
                <w:numId w:val="2"/>
              </w:numPr>
              <w:spacing w:before="80" w:after="80"/>
              <w:rPr>
                <w:rFonts w:ascii="Times New Roman" w:hAnsi="Times New Roman" w:cs="Times New Roman"/>
              </w:rPr>
            </w:pPr>
            <w:r>
              <w:rPr>
                <w:rFonts w:ascii="Times New Roman" w:hAnsi="Times New Roman" w:cs="Times New Roman"/>
              </w:rPr>
              <w:t>Independent Vaccinators Certificate (if applicable)</w:t>
            </w:r>
            <w:r w:rsidR="006173F0">
              <w:rPr>
                <w:rFonts w:ascii="Times New Roman" w:hAnsi="Times New Roman" w:cs="Times New Roman"/>
              </w:rPr>
              <w:t>.</w:t>
            </w:r>
          </w:p>
          <w:p w:rsidR="00585ADC" w:rsidRPr="00AF3035" w:rsidRDefault="00585ADC" w:rsidP="00585ADC">
            <w:pPr>
              <w:numPr>
                <w:ilvl w:val="0"/>
                <w:numId w:val="2"/>
              </w:numPr>
              <w:spacing w:before="80" w:after="80"/>
              <w:rPr>
                <w:rFonts w:ascii="Times New Roman" w:hAnsi="Times New Roman" w:cs="Times New Roman"/>
              </w:rPr>
            </w:pPr>
            <w:r>
              <w:rPr>
                <w:rFonts w:ascii="Times New Roman" w:hAnsi="Times New Roman" w:cs="Times New Roman"/>
              </w:rPr>
              <w:t>ABC Smoking Cessation Training</w:t>
            </w:r>
            <w:r w:rsidR="006173F0">
              <w:rPr>
                <w:rFonts w:ascii="Times New Roman" w:hAnsi="Times New Roman" w:cs="Times New Roman"/>
              </w:rPr>
              <w:t>.</w:t>
            </w:r>
          </w:p>
          <w:p w:rsidR="00D37F6F" w:rsidRPr="00AF3035" w:rsidRDefault="00D37F6F" w:rsidP="00D37F6F">
            <w:pPr>
              <w:jc w:val="both"/>
              <w:rPr>
                <w:rFonts w:ascii="Times New Roman" w:hAnsi="Times New Roman" w:cs="Times New Roman"/>
              </w:rPr>
            </w:pPr>
          </w:p>
        </w:tc>
      </w:tr>
      <w:tr w:rsidR="00CD6E98" w:rsidRPr="00AF3035" w:rsidTr="00CD6E98">
        <w:tc>
          <w:tcPr>
            <w:tcW w:w="10682" w:type="dxa"/>
            <w:gridSpan w:val="3"/>
            <w:shd w:val="clear" w:color="auto" w:fill="D9D9D9" w:themeFill="background1" w:themeFillShade="D9"/>
          </w:tcPr>
          <w:p w:rsidR="00CD6E98" w:rsidRPr="00AF3035" w:rsidRDefault="00CD6E98" w:rsidP="00CD6E98">
            <w:pPr>
              <w:spacing w:before="240"/>
              <w:rPr>
                <w:rFonts w:ascii="Times New Roman" w:hAnsi="Times New Roman" w:cs="Times New Roman"/>
              </w:rPr>
            </w:pPr>
            <w:r w:rsidRPr="00AF3035">
              <w:rPr>
                <w:rFonts w:ascii="Times New Roman" w:hAnsi="Times New Roman" w:cs="Times New Roman"/>
              </w:rPr>
              <w:t>Experience/Knowledge</w:t>
            </w:r>
          </w:p>
        </w:tc>
      </w:tr>
      <w:tr w:rsidR="00CD6E98" w:rsidRPr="00AF3035" w:rsidTr="00CD6E98">
        <w:tc>
          <w:tcPr>
            <w:tcW w:w="4905" w:type="dxa"/>
            <w:shd w:val="clear" w:color="auto" w:fill="D9D9D9" w:themeFill="background1" w:themeFillShade="D9"/>
          </w:tcPr>
          <w:p w:rsidR="00CD6E98" w:rsidRPr="00AF3035" w:rsidRDefault="00CD6E98" w:rsidP="00DA540D">
            <w:pPr>
              <w:spacing w:before="240"/>
              <w:rPr>
                <w:rFonts w:ascii="Times New Roman" w:hAnsi="Times New Roman" w:cs="Times New Roman"/>
              </w:rPr>
            </w:pPr>
            <w:r w:rsidRPr="00AF3035">
              <w:rPr>
                <w:rFonts w:ascii="Times New Roman" w:hAnsi="Times New Roman" w:cs="Times New Roman"/>
              </w:rPr>
              <w:t>Essential</w:t>
            </w:r>
          </w:p>
        </w:tc>
        <w:tc>
          <w:tcPr>
            <w:tcW w:w="5777" w:type="dxa"/>
            <w:gridSpan w:val="2"/>
            <w:shd w:val="clear" w:color="auto" w:fill="D9D9D9" w:themeFill="background1" w:themeFillShade="D9"/>
          </w:tcPr>
          <w:p w:rsidR="00CD6E98" w:rsidRPr="00AF3035" w:rsidRDefault="00CD6E98" w:rsidP="00CD6E98">
            <w:pPr>
              <w:spacing w:before="240"/>
              <w:rPr>
                <w:rFonts w:ascii="Times New Roman" w:hAnsi="Times New Roman" w:cs="Times New Roman"/>
              </w:rPr>
            </w:pPr>
            <w:r w:rsidRPr="00AF3035">
              <w:rPr>
                <w:rFonts w:ascii="Times New Roman" w:hAnsi="Times New Roman" w:cs="Times New Roman"/>
              </w:rPr>
              <w:t>Desired</w:t>
            </w:r>
          </w:p>
        </w:tc>
      </w:tr>
      <w:tr w:rsidR="00CD6E98" w:rsidRPr="00AF3035" w:rsidTr="00CD6E98">
        <w:tc>
          <w:tcPr>
            <w:tcW w:w="4905" w:type="dxa"/>
          </w:tcPr>
          <w:p w:rsidR="007F5DAB" w:rsidRPr="00AF3035" w:rsidRDefault="007F5DAB" w:rsidP="007F5DAB">
            <w:pPr>
              <w:numPr>
                <w:ilvl w:val="0"/>
                <w:numId w:val="2"/>
              </w:numPr>
              <w:tabs>
                <w:tab w:val="clear" w:pos="720"/>
                <w:tab w:val="num" w:pos="437"/>
              </w:tabs>
              <w:spacing w:before="80" w:after="80"/>
              <w:ind w:left="436" w:hanging="425"/>
              <w:rPr>
                <w:rFonts w:ascii="Times New Roman" w:hAnsi="Times New Roman" w:cs="Times New Roman"/>
              </w:rPr>
            </w:pPr>
            <w:r w:rsidRPr="00AF3035">
              <w:rPr>
                <w:rFonts w:ascii="Times New Roman" w:hAnsi="Times New Roman" w:cs="Times New Roman"/>
              </w:rPr>
              <w:t>Minimum 5 years recent clinical experience</w:t>
            </w:r>
            <w:r w:rsidR="005900C9">
              <w:rPr>
                <w:rFonts w:ascii="Times New Roman" w:hAnsi="Times New Roman" w:cs="Times New Roman"/>
              </w:rPr>
              <w:t>.</w:t>
            </w:r>
          </w:p>
          <w:p w:rsidR="007F5DAB" w:rsidRPr="00AF3035" w:rsidRDefault="007F5DAB" w:rsidP="007F5DAB">
            <w:pPr>
              <w:numPr>
                <w:ilvl w:val="0"/>
                <w:numId w:val="2"/>
              </w:numPr>
              <w:tabs>
                <w:tab w:val="clear" w:pos="720"/>
                <w:tab w:val="num" w:pos="437"/>
              </w:tabs>
              <w:spacing w:before="80" w:after="80"/>
              <w:ind w:left="436" w:hanging="425"/>
              <w:rPr>
                <w:rFonts w:ascii="Times New Roman" w:hAnsi="Times New Roman" w:cs="Times New Roman"/>
              </w:rPr>
            </w:pPr>
            <w:r w:rsidRPr="00AF3035">
              <w:rPr>
                <w:rFonts w:ascii="Times New Roman" w:hAnsi="Times New Roman" w:cs="Times New Roman"/>
              </w:rPr>
              <w:t>Knowledge of current issues within health and in nursing.</w:t>
            </w:r>
          </w:p>
          <w:p w:rsidR="007F5DAB" w:rsidRPr="00AF3035" w:rsidRDefault="007F5DAB" w:rsidP="007F5DAB">
            <w:pPr>
              <w:numPr>
                <w:ilvl w:val="0"/>
                <w:numId w:val="2"/>
              </w:numPr>
              <w:tabs>
                <w:tab w:val="clear" w:pos="720"/>
                <w:tab w:val="num" w:pos="437"/>
              </w:tabs>
              <w:spacing w:before="80" w:after="80"/>
              <w:ind w:left="436" w:hanging="425"/>
              <w:rPr>
                <w:rFonts w:ascii="Times New Roman" w:hAnsi="Times New Roman" w:cs="Times New Roman"/>
              </w:rPr>
            </w:pPr>
            <w:r w:rsidRPr="00AF3035">
              <w:rPr>
                <w:rFonts w:ascii="Times New Roman" w:hAnsi="Times New Roman" w:cs="Times New Roman"/>
              </w:rPr>
              <w:t>Understanding of medico/legal and ethical responsibilities.</w:t>
            </w:r>
          </w:p>
          <w:p w:rsidR="007F5DAB" w:rsidRPr="00AF3035" w:rsidRDefault="007F5DAB" w:rsidP="007F5DAB">
            <w:pPr>
              <w:numPr>
                <w:ilvl w:val="0"/>
                <w:numId w:val="2"/>
              </w:numPr>
              <w:tabs>
                <w:tab w:val="clear" w:pos="720"/>
                <w:tab w:val="num" w:pos="437"/>
              </w:tabs>
              <w:spacing w:before="80" w:after="80"/>
              <w:ind w:left="436" w:hanging="425"/>
              <w:rPr>
                <w:rFonts w:ascii="Times New Roman" w:hAnsi="Times New Roman" w:cs="Times New Roman"/>
              </w:rPr>
            </w:pPr>
            <w:r w:rsidRPr="00AF3035">
              <w:rPr>
                <w:rFonts w:ascii="Times New Roman" w:hAnsi="Times New Roman" w:cs="Times New Roman"/>
              </w:rPr>
              <w:t>Knowledge of current government strategies</w:t>
            </w:r>
            <w:r w:rsidR="006665CC" w:rsidRPr="00AF3035">
              <w:rPr>
                <w:rFonts w:ascii="Times New Roman" w:hAnsi="Times New Roman" w:cs="Times New Roman"/>
              </w:rPr>
              <w:t>, policies</w:t>
            </w:r>
            <w:r w:rsidRPr="00AF3035">
              <w:rPr>
                <w:rFonts w:ascii="Times New Roman" w:hAnsi="Times New Roman" w:cs="Times New Roman"/>
              </w:rPr>
              <w:t>, codes, guidelines and legislation relation to education and health</w:t>
            </w:r>
            <w:r w:rsidR="005900C9">
              <w:rPr>
                <w:rFonts w:ascii="Times New Roman" w:hAnsi="Times New Roman" w:cs="Times New Roman"/>
              </w:rPr>
              <w:t>.</w:t>
            </w:r>
          </w:p>
          <w:p w:rsidR="007F5DAB" w:rsidRPr="00AF3035" w:rsidRDefault="007F5DAB" w:rsidP="007F5DAB">
            <w:pPr>
              <w:numPr>
                <w:ilvl w:val="0"/>
                <w:numId w:val="2"/>
              </w:numPr>
              <w:tabs>
                <w:tab w:val="clear" w:pos="720"/>
                <w:tab w:val="num" w:pos="437"/>
              </w:tabs>
              <w:spacing w:before="80" w:after="80"/>
              <w:ind w:left="436" w:hanging="425"/>
              <w:rPr>
                <w:rFonts w:ascii="Times New Roman" w:hAnsi="Times New Roman" w:cs="Times New Roman"/>
              </w:rPr>
            </w:pPr>
            <w:r w:rsidRPr="00AF3035">
              <w:rPr>
                <w:rFonts w:ascii="Times New Roman" w:hAnsi="Times New Roman" w:cs="Times New Roman"/>
              </w:rPr>
              <w:t>Functioning at Proficient level or above on PDRP</w:t>
            </w:r>
            <w:r w:rsidR="005900C9">
              <w:rPr>
                <w:rFonts w:ascii="Times New Roman" w:hAnsi="Times New Roman" w:cs="Times New Roman"/>
              </w:rPr>
              <w:t xml:space="preserve"> and willing to work towards senior nurse </w:t>
            </w:r>
            <w:r w:rsidR="005900C9">
              <w:rPr>
                <w:rFonts w:ascii="Times New Roman" w:hAnsi="Times New Roman" w:cs="Times New Roman"/>
              </w:rPr>
              <w:lastRenderedPageBreak/>
              <w:t>level.</w:t>
            </w:r>
          </w:p>
          <w:p w:rsidR="007F5DAB" w:rsidRPr="00AF3035" w:rsidRDefault="007F5DAB" w:rsidP="007F5DAB">
            <w:pPr>
              <w:numPr>
                <w:ilvl w:val="0"/>
                <w:numId w:val="2"/>
              </w:numPr>
              <w:tabs>
                <w:tab w:val="clear" w:pos="720"/>
                <w:tab w:val="num" w:pos="437"/>
              </w:tabs>
              <w:spacing w:before="80" w:after="80"/>
              <w:ind w:left="436" w:hanging="425"/>
              <w:rPr>
                <w:rFonts w:ascii="Times New Roman" w:hAnsi="Times New Roman" w:cs="Times New Roman"/>
              </w:rPr>
            </w:pPr>
            <w:r w:rsidRPr="00AF3035">
              <w:rPr>
                <w:rFonts w:ascii="Times New Roman" w:hAnsi="Times New Roman" w:cs="Times New Roman"/>
              </w:rPr>
              <w:t>The ability to work independently and be a member of a team</w:t>
            </w:r>
            <w:r w:rsidR="005900C9">
              <w:rPr>
                <w:rFonts w:ascii="Times New Roman" w:hAnsi="Times New Roman" w:cs="Times New Roman"/>
              </w:rPr>
              <w:t>.</w:t>
            </w:r>
          </w:p>
          <w:p w:rsidR="007F5DAB" w:rsidRPr="00AF3035" w:rsidRDefault="007F5DAB" w:rsidP="007F5DAB">
            <w:pPr>
              <w:numPr>
                <w:ilvl w:val="0"/>
                <w:numId w:val="2"/>
              </w:numPr>
              <w:tabs>
                <w:tab w:val="clear" w:pos="720"/>
                <w:tab w:val="num" w:pos="437"/>
              </w:tabs>
              <w:spacing w:before="80" w:after="80"/>
              <w:ind w:left="436" w:hanging="425"/>
              <w:rPr>
                <w:rFonts w:ascii="Times New Roman" w:hAnsi="Times New Roman" w:cs="Times New Roman"/>
              </w:rPr>
            </w:pPr>
            <w:r w:rsidRPr="00AF3035">
              <w:rPr>
                <w:rFonts w:ascii="Times New Roman" w:hAnsi="Times New Roman" w:cs="Times New Roman"/>
              </w:rPr>
              <w:t>Experience in problem solving, priority setting, and planning</w:t>
            </w:r>
            <w:r w:rsidR="005900C9">
              <w:rPr>
                <w:rFonts w:ascii="Times New Roman" w:hAnsi="Times New Roman" w:cs="Times New Roman"/>
              </w:rPr>
              <w:t>.</w:t>
            </w:r>
          </w:p>
          <w:p w:rsidR="00CD6E98" w:rsidRPr="00AF3035" w:rsidRDefault="007F5DAB" w:rsidP="007F5DAB">
            <w:pPr>
              <w:numPr>
                <w:ilvl w:val="0"/>
                <w:numId w:val="2"/>
              </w:numPr>
              <w:tabs>
                <w:tab w:val="clear" w:pos="720"/>
                <w:tab w:val="num" w:pos="437"/>
              </w:tabs>
              <w:spacing w:before="80" w:after="80"/>
              <w:ind w:left="436" w:hanging="425"/>
              <w:rPr>
                <w:rFonts w:ascii="Times New Roman" w:hAnsi="Times New Roman" w:cs="Times New Roman"/>
              </w:rPr>
            </w:pPr>
            <w:r w:rsidRPr="00AF3035">
              <w:rPr>
                <w:rFonts w:ascii="Times New Roman" w:hAnsi="Times New Roman" w:cs="Times New Roman"/>
              </w:rPr>
              <w:t>Ability to critically examine practice utilising and evidenced based nursing.</w:t>
            </w:r>
          </w:p>
        </w:tc>
        <w:tc>
          <w:tcPr>
            <w:tcW w:w="5777" w:type="dxa"/>
            <w:gridSpan w:val="2"/>
          </w:tcPr>
          <w:p w:rsidR="00B11804" w:rsidRPr="00AF3035" w:rsidRDefault="00B11804" w:rsidP="00B11804">
            <w:pPr>
              <w:numPr>
                <w:ilvl w:val="0"/>
                <w:numId w:val="2"/>
              </w:numPr>
              <w:tabs>
                <w:tab w:val="clear" w:pos="720"/>
                <w:tab w:val="num" w:pos="437"/>
              </w:tabs>
              <w:spacing w:before="80" w:after="80"/>
              <w:ind w:left="436" w:hanging="425"/>
              <w:rPr>
                <w:rFonts w:ascii="Times New Roman" w:hAnsi="Times New Roman" w:cs="Times New Roman"/>
              </w:rPr>
            </w:pPr>
            <w:r w:rsidRPr="00AF3035">
              <w:rPr>
                <w:rFonts w:ascii="Times New Roman" w:hAnsi="Times New Roman" w:cs="Times New Roman"/>
              </w:rPr>
              <w:lastRenderedPageBreak/>
              <w:t xml:space="preserve">Proven understanding of the environmental factors affecting primary health care </w:t>
            </w:r>
            <w:r w:rsidR="006665CC" w:rsidRPr="00AF3035">
              <w:rPr>
                <w:rFonts w:ascii="Times New Roman" w:hAnsi="Times New Roman" w:cs="Times New Roman"/>
              </w:rPr>
              <w:t>services.</w:t>
            </w:r>
          </w:p>
          <w:p w:rsidR="00B11804" w:rsidRPr="00AF3035" w:rsidRDefault="00B11804" w:rsidP="00B11804">
            <w:pPr>
              <w:numPr>
                <w:ilvl w:val="0"/>
                <w:numId w:val="2"/>
              </w:numPr>
              <w:tabs>
                <w:tab w:val="clear" w:pos="720"/>
                <w:tab w:val="num" w:pos="437"/>
              </w:tabs>
              <w:spacing w:before="80" w:after="80"/>
              <w:ind w:left="436" w:hanging="425"/>
              <w:rPr>
                <w:rFonts w:ascii="Times New Roman" w:hAnsi="Times New Roman" w:cs="Times New Roman"/>
              </w:rPr>
            </w:pPr>
            <w:r w:rsidRPr="00AF3035">
              <w:rPr>
                <w:rFonts w:ascii="Times New Roman" w:hAnsi="Times New Roman" w:cs="Times New Roman"/>
              </w:rPr>
              <w:t>An understanding of special health needs of DHB’s/PHO’s population respective to Māori and Pacific</w:t>
            </w:r>
            <w:r w:rsidR="006173F0">
              <w:rPr>
                <w:rFonts w:ascii="Times New Roman" w:hAnsi="Times New Roman" w:cs="Times New Roman"/>
              </w:rPr>
              <w:t>.</w:t>
            </w:r>
          </w:p>
          <w:p w:rsidR="00B11804" w:rsidRPr="00AF3035" w:rsidRDefault="00B11804" w:rsidP="00B11804">
            <w:pPr>
              <w:numPr>
                <w:ilvl w:val="0"/>
                <w:numId w:val="2"/>
              </w:numPr>
              <w:tabs>
                <w:tab w:val="clear" w:pos="720"/>
                <w:tab w:val="num" w:pos="437"/>
              </w:tabs>
              <w:spacing w:before="80" w:after="80"/>
              <w:ind w:left="436" w:hanging="425"/>
              <w:rPr>
                <w:rFonts w:ascii="Times New Roman" w:hAnsi="Times New Roman" w:cs="Times New Roman"/>
              </w:rPr>
            </w:pPr>
            <w:r w:rsidRPr="00AF3035">
              <w:rPr>
                <w:rFonts w:ascii="Times New Roman" w:hAnsi="Times New Roman" w:cs="Times New Roman"/>
              </w:rPr>
              <w:t>Medtech experience preferable.</w:t>
            </w:r>
          </w:p>
          <w:p w:rsidR="00B11804" w:rsidRPr="00AF3035" w:rsidRDefault="00B11804" w:rsidP="00B11804">
            <w:pPr>
              <w:numPr>
                <w:ilvl w:val="0"/>
                <w:numId w:val="2"/>
              </w:numPr>
              <w:tabs>
                <w:tab w:val="clear" w:pos="720"/>
                <w:tab w:val="num" w:pos="437"/>
              </w:tabs>
              <w:spacing w:before="80" w:after="80"/>
              <w:ind w:left="436" w:hanging="425"/>
              <w:rPr>
                <w:rFonts w:ascii="Times New Roman" w:hAnsi="Times New Roman" w:cs="Times New Roman"/>
              </w:rPr>
            </w:pPr>
            <w:r w:rsidRPr="00AF3035">
              <w:rPr>
                <w:rFonts w:ascii="Times New Roman" w:hAnsi="Times New Roman" w:cs="Times New Roman"/>
              </w:rPr>
              <w:t>Negotiation/mediation management skills</w:t>
            </w:r>
            <w:r w:rsidR="005900C9">
              <w:rPr>
                <w:rFonts w:ascii="Times New Roman" w:hAnsi="Times New Roman" w:cs="Times New Roman"/>
              </w:rPr>
              <w:t>.</w:t>
            </w:r>
          </w:p>
          <w:p w:rsidR="00B11804" w:rsidRPr="00AF3035" w:rsidRDefault="00B11804" w:rsidP="00B11804">
            <w:pPr>
              <w:numPr>
                <w:ilvl w:val="0"/>
                <w:numId w:val="2"/>
              </w:numPr>
              <w:tabs>
                <w:tab w:val="clear" w:pos="720"/>
                <w:tab w:val="num" w:pos="437"/>
              </w:tabs>
              <w:spacing w:before="80" w:after="80"/>
              <w:ind w:left="436" w:hanging="425"/>
              <w:rPr>
                <w:rFonts w:ascii="Times New Roman" w:hAnsi="Times New Roman" w:cs="Times New Roman"/>
              </w:rPr>
            </w:pPr>
            <w:r w:rsidRPr="00AF3035">
              <w:rPr>
                <w:rFonts w:ascii="Times New Roman" w:hAnsi="Times New Roman" w:cs="Times New Roman"/>
              </w:rPr>
              <w:t>Involved in research, teaching and innovation that has changed clinical practice</w:t>
            </w:r>
            <w:r w:rsidR="006173F0">
              <w:rPr>
                <w:rFonts w:ascii="Times New Roman" w:hAnsi="Times New Roman" w:cs="Times New Roman"/>
              </w:rPr>
              <w:t>.</w:t>
            </w:r>
          </w:p>
          <w:p w:rsidR="00B11804" w:rsidRPr="00AF3035" w:rsidRDefault="00B11804" w:rsidP="00B11804">
            <w:pPr>
              <w:numPr>
                <w:ilvl w:val="0"/>
                <w:numId w:val="2"/>
              </w:numPr>
              <w:tabs>
                <w:tab w:val="clear" w:pos="720"/>
                <w:tab w:val="num" w:pos="437"/>
              </w:tabs>
              <w:spacing w:before="80" w:after="80"/>
              <w:ind w:left="436" w:hanging="425"/>
              <w:rPr>
                <w:rFonts w:ascii="Times New Roman" w:hAnsi="Times New Roman" w:cs="Times New Roman"/>
              </w:rPr>
            </w:pPr>
            <w:r w:rsidRPr="00AF3035">
              <w:rPr>
                <w:rFonts w:ascii="Times New Roman" w:hAnsi="Times New Roman" w:cs="Times New Roman"/>
              </w:rPr>
              <w:t xml:space="preserve">Experience of working across both primary and </w:t>
            </w:r>
            <w:r w:rsidRPr="00AF3035">
              <w:rPr>
                <w:rFonts w:ascii="Times New Roman" w:hAnsi="Times New Roman" w:cs="Times New Roman"/>
              </w:rPr>
              <w:lastRenderedPageBreak/>
              <w:t>secondary services</w:t>
            </w:r>
            <w:r w:rsidR="005900C9">
              <w:rPr>
                <w:rFonts w:ascii="Times New Roman" w:hAnsi="Times New Roman" w:cs="Times New Roman"/>
              </w:rPr>
              <w:t>.</w:t>
            </w:r>
          </w:p>
          <w:p w:rsidR="00B11804" w:rsidRPr="00AF3035" w:rsidRDefault="00E11765" w:rsidP="00B11804">
            <w:pPr>
              <w:numPr>
                <w:ilvl w:val="0"/>
                <w:numId w:val="2"/>
              </w:numPr>
              <w:tabs>
                <w:tab w:val="clear" w:pos="720"/>
                <w:tab w:val="num" w:pos="437"/>
              </w:tabs>
              <w:spacing w:before="80" w:after="80"/>
              <w:ind w:left="436" w:hanging="425"/>
              <w:rPr>
                <w:rFonts w:ascii="Times New Roman" w:hAnsi="Times New Roman" w:cs="Times New Roman"/>
              </w:rPr>
            </w:pPr>
            <w:r>
              <w:rPr>
                <w:rFonts w:ascii="Times New Roman" w:hAnsi="Times New Roman" w:cs="Times New Roman"/>
              </w:rPr>
              <w:t>Understanding of i</w:t>
            </w:r>
            <w:r w:rsidR="00B11804" w:rsidRPr="00AF3035">
              <w:rPr>
                <w:rFonts w:ascii="Times New Roman" w:hAnsi="Times New Roman" w:cs="Times New Roman"/>
              </w:rPr>
              <w:t>ntegration in the local DHB perspective</w:t>
            </w:r>
            <w:r w:rsidR="005900C9">
              <w:rPr>
                <w:rFonts w:ascii="Times New Roman" w:hAnsi="Times New Roman" w:cs="Times New Roman"/>
              </w:rPr>
              <w:t>.</w:t>
            </w:r>
          </w:p>
          <w:p w:rsidR="00CD6E98" w:rsidRPr="00AF3035" w:rsidRDefault="00CD6E98" w:rsidP="00DA540D">
            <w:pPr>
              <w:spacing w:before="240"/>
              <w:rPr>
                <w:rFonts w:ascii="Times New Roman" w:hAnsi="Times New Roman" w:cs="Times New Roman"/>
              </w:rPr>
            </w:pPr>
          </w:p>
        </w:tc>
      </w:tr>
      <w:tr w:rsidR="00720A81" w:rsidRPr="00AF3035" w:rsidTr="00040F02">
        <w:tc>
          <w:tcPr>
            <w:tcW w:w="10682" w:type="dxa"/>
            <w:gridSpan w:val="3"/>
            <w:shd w:val="clear" w:color="auto" w:fill="D9D9D9" w:themeFill="background1" w:themeFillShade="D9"/>
          </w:tcPr>
          <w:p w:rsidR="00720A81" w:rsidRPr="00AF3035" w:rsidRDefault="00720A81" w:rsidP="00DA540D">
            <w:pPr>
              <w:spacing w:before="240"/>
              <w:rPr>
                <w:rFonts w:ascii="Times New Roman" w:hAnsi="Times New Roman" w:cs="Times New Roman"/>
              </w:rPr>
            </w:pPr>
            <w:r w:rsidRPr="00AF3035">
              <w:rPr>
                <w:rFonts w:ascii="Times New Roman" w:hAnsi="Times New Roman" w:cs="Times New Roman"/>
              </w:rPr>
              <w:lastRenderedPageBreak/>
              <w:t>Specific Skills/Personal and Professional Qualities</w:t>
            </w:r>
          </w:p>
        </w:tc>
      </w:tr>
      <w:tr w:rsidR="0046734F" w:rsidRPr="00AF3035" w:rsidTr="0046734F">
        <w:tc>
          <w:tcPr>
            <w:tcW w:w="4965" w:type="dxa"/>
            <w:gridSpan w:val="2"/>
          </w:tcPr>
          <w:p w:rsidR="0046734F" w:rsidRPr="00AF3035" w:rsidRDefault="0046734F" w:rsidP="0046734F">
            <w:pPr>
              <w:numPr>
                <w:ilvl w:val="0"/>
                <w:numId w:val="2"/>
              </w:numPr>
              <w:tabs>
                <w:tab w:val="clear" w:pos="720"/>
                <w:tab w:val="num" w:pos="437"/>
              </w:tabs>
              <w:spacing w:before="80" w:after="80"/>
              <w:ind w:left="436" w:hanging="425"/>
              <w:rPr>
                <w:rFonts w:ascii="Times New Roman" w:hAnsi="Times New Roman" w:cs="Times New Roman"/>
              </w:rPr>
            </w:pPr>
            <w:r w:rsidRPr="00AF3035">
              <w:rPr>
                <w:rFonts w:ascii="Times New Roman" w:hAnsi="Times New Roman" w:cs="Times New Roman"/>
              </w:rPr>
              <w:t>Cultural awareness and its application to nursing practice</w:t>
            </w:r>
            <w:r w:rsidR="006173F0">
              <w:rPr>
                <w:rFonts w:ascii="Times New Roman" w:hAnsi="Times New Roman" w:cs="Times New Roman"/>
              </w:rPr>
              <w:t>.</w:t>
            </w:r>
          </w:p>
          <w:p w:rsidR="0046734F" w:rsidRPr="00AF3035" w:rsidRDefault="0046734F" w:rsidP="0046734F">
            <w:pPr>
              <w:numPr>
                <w:ilvl w:val="0"/>
                <w:numId w:val="2"/>
              </w:numPr>
              <w:tabs>
                <w:tab w:val="clear" w:pos="720"/>
                <w:tab w:val="num" w:pos="437"/>
              </w:tabs>
              <w:spacing w:before="80" w:after="80"/>
              <w:ind w:left="436" w:hanging="425"/>
              <w:rPr>
                <w:rFonts w:ascii="Times New Roman" w:hAnsi="Times New Roman" w:cs="Times New Roman"/>
              </w:rPr>
            </w:pPr>
            <w:r w:rsidRPr="00AF3035">
              <w:rPr>
                <w:rFonts w:ascii="Times New Roman" w:hAnsi="Times New Roman" w:cs="Times New Roman"/>
              </w:rPr>
              <w:t>Legal and professional accountability</w:t>
            </w:r>
            <w:r w:rsidR="006173F0">
              <w:rPr>
                <w:rFonts w:ascii="Times New Roman" w:hAnsi="Times New Roman" w:cs="Times New Roman"/>
              </w:rPr>
              <w:t>.</w:t>
            </w:r>
          </w:p>
          <w:p w:rsidR="0046734F" w:rsidRPr="00AF3035" w:rsidRDefault="0046734F" w:rsidP="0046734F">
            <w:pPr>
              <w:numPr>
                <w:ilvl w:val="0"/>
                <w:numId w:val="2"/>
              </w:numPr>
              <w:tabs>
                <w:tab w:val="clear" w:pos="720"/>
                <w:tab w:val="num" w:pos="437"/>
              </w:tabs>
              <w:spacing w:before="80" w:after="80"/>
              <w:ind w:left="436" w:hanging="425"/>
              <w:rPr>
                <w:rFonts w:ascii="Times New Roman" w:hAnsi="Times New Roman" w:cs="Times New Roman"/>
              </w:rPr>
            </w:pPr>
            <w:r w:rsidRPr="00AF3035">
              <w:rPr>
                <w:rFonts w:ascii="Times New Roman" w:hAnsi="Times New Roman" w:cs="Times New Roman"/>
              </w:rPr>
              <w:t>Holds personal nursing indemnity insurance</w:t>
            </w:r>
            <w:r w:rsidR="006173F0">
              <w:rPr>
                <w:rFonts w:ascii="Times New Roman" w:hAnsi="Times New Roman" w:cs="Times New Roman"/>
              </w:rPr>
              <w:t>.</w:t>
            </w:r>
          </w:p>
          <w:p w:rsidR="0046734F" w:rsidRPr="00AF3035" w:rsidRDefault="0046734F" w:rsidP="0046734F">
            <w:pPr>
              <w:numPr>
                <w:ilvl w:val="0"/>
                <w:numId w:val="2"/>
              </w:numPr>
              <w:tabs>
                <w:tab w:val="clear" w:pos="720"/>
                <w:tab w:val="num" w:pos="437"/>
              </w:tabs>
              <w:spacing w:before="80" w:after="80"/>
              <w:ind w:left="436" w:hanging="425"/>
              <w:rPr>
                <w:rFonts w:ascii="Times New Roman" w:hAnsi="Times New Roman" w:cs="Times New Roman"/>
              </w:rPr>
            </w:pPr>
            <w:r w:rsidRPr="00AF3035">
              <w:rPr>
                <w:rFonts w:ascii="Times New Roman" w:hAnsi="Times New Roman" w:cs="Times New Roman"/>
              </w:rPr>
              <w:t>Document and Information Management</w:t>
            </w:r>
            <w:r w:rsidR="006173F0">
              <w:rPr>
                <w:rFonts w:ascii="Times New Roman" w:hAnsi="Times New Roman" w:cs="Times New Roman"/>
              </w:rPr>
              <w:t>.</w:t>
            </w:r>
          </w:p>
          <w:p w:rsidR="006173F0" w:rsidRPr="00AF3035" w:rsidRDefault="006173F0" w:rsidP="006173F0">
            <w:pPr>
              <w:numPr>
                <w:ilvl w:val="0"/>
                <w:numId w:val="2"/>
              </w:numPr>
              <w:tabs>
                <w:tab w:val="clear" w:pos="720"/>
                <w:tab w:val="num" w:pos="437"/>
              </w:tabs>
              <w:spacing w:before="80" w:after="80"/>
              <w:ind w:left="436" w:hanging="425"/>
              <w:rPr>
                <w:rFonts w:ascii="Times New Roman" w:hAnsi="Times New Roman" w:cs="Times New Roman"/>
              </w:rPr>
            </w:pPr>
            <w:r>
              <w:rPr>
                <w:rFonts w:ascii="Times New Roman" w:hAnsi="Times New Roman" w:cs="Times New Roman"/>
              </w:rPr>
              <w:t>Communication Skills.</w:t>
            </w:r>
          </w:p>
          <w:p w:rsidR="0046734F" w:rsidRPr="00AF3035" w:rsidRDefault="0046734F" w:rsidP="0046734F">
            <w:pPr>
              <w:numPr>
                <w:ilvl w:val="0"/>
                <w:numId w:val="2"/>
              </w:numPr>
              <w:tabs>
                <w:tab w:val="clear" w:pos="720"/>
                <w:tab w:val="num" w:pos="437"/>
              </w:tabs>
              <w:spacing w:before="80" w:after="80"/>
              <w:ind w:left="436" w:hanging="425"/>
              <w:rPr>
                <w:rFonts w:ascii="Times New Roman" w:hAnsi="Times New Roman" w:cs="Times New Roman"/>
              </w:rPr>
            </w:pPr>
            <w:r w:rsidRPr="00AF3035">
              <w:rPr>
                <w:rFonts w:ascii="Times New Roman" w:hAnsi="Times New Roman" w:cs="Times New Roman"/>
              </w:rPr>
              <w:t>Developing others</w:t>
            </w:r>
            <w:r w:rsidR="006173F0">
              <w:rPr>
                <w:rFonts w:ascii="Times New Roman" w:hAnsi="Times New Roman" w:cs="Times New Roman"/>
              </w:rPr>
              <w:t>.</w:t>
            </w:r>
          </w:p>
          <w:p w:rsidR="0046734F" w:rsidRPr="00AF3035" w:rsidRDefault="0046734F" w:rsidP="0046734F">
            <w:pPr>
              <w:numPr>
                <w:ilvl w:val="0"/>
                <w:numId w:val="2"/>
              </w:numPr>
              <w:tabs>
                <w:tab w:val="clear" w:pos="720"/>
                <w:tab w:val="num" w:pos="437"/>
              </w:tabs>
              <w:spacing w:before="80" w:after="80"/>
              <w:ind w:left="436" w:hanging="425"/>
              <w:rPr>
                <w:rFonts w:ascii="Times New Roman" w:hAnsi="Times New Roman" w:cs="Times New Roman"/>
              </w:rPr>
            </w:pPr>
            <w:r w:rsidRPr="00AF3035">
              <w:rPr>
                <w:rFonts w:ascii="Times New Roman" w:hAnsi="Times New Roman" w:cs="Times New Roman"/>
              </w:rPr>
              <w:t>Planning and organising</w:t>
            </w:r>
            <w:r w:rsidR="006173F0">
              <w:rPr>
                <w:rFonts w:ascii="Times New Roman" w:hAnsi="Times New Roman" w:cs="Times New Roman"/>
              </w:rPr>
              <w:t>.</w:t>
            </w:r>
          </w:p>
          <w:p w:rsidR="0046734F" w:rsidRPr="00AF3035" w:rsidRDefault="00A02918" w:rsidP="00A02918">
            <w:pPr>
              <w:numPr>
                <w:ilvl w:val="0"/>
                <w:numId w:val="2"/>
              </w:numPr>
              <w:tabs>
                <w:tab w:val="clear" w:pos="720"/>
                <w:tab w:val="num" w:pos="437"/>
              </w:tabs>
              <w:spacing w:before="80" w:after="80"/>
              <w:ind w:left="436" w:hanging="425"/>
              <w:rPr>
                <w:rFonts w:ascii="Times New Roman" w:hAnsi="Times New Roman" w:cs="Times New Roman"/>
              </w:rPr>
            </w:pPr>
            <w:r w:rsidRPr="00AF3035">
              <w:rPr>
                <w:rFonts w:ascii="Times New Roman" w:hAnsi="Times New Roman" w:cs="Times New Roman"/>
              </w:rPr>
              <w:t>A capacity to demonstrate strong clinical leadership</w:t>
            </w:r>
            <w:r w:rsidR="006173F0">
              <w:rPr>
                <w:rFonts w:ascii="Times New Roman" w:hAnsi="Times New Roman" w:cs="Times New Roman"/>
              </w:rPr>
              <w:t>.</w:t>
            </w:r>
          </w:p>
        </w:tc>
        <w:tc>
          <w:tcPr>
            <w:tcW w:w="5717" w:type="dxa"/>
          </w:tcPr>
          <w:p w:rsidR="001C141E" w:rsidRPr="00AF3035" w:rsidRDefault="001C141E" w:rsidP="001C141E">
            <w:pPr>
              <w:numPr>
                <w:ilvl w:val="0"/>
                <w:numId w:val="2"/>
              </w:numPr>
              <w:tabs>
                <w:tab w:val="clear" w:pos="720"/>
                <w:tab w:val="num" w:pos="437"/>
              </w:tabs>
              <w:spacing w:before="80" w:after="80"/>
              <w:ind w:left="436" w:hanging="425"/>
              <w:rPr>
                <w:rFonts w:ascii="Times New Roman" w:hAnsi="Times New Roman" w:cs="Times New Roman"/>
              </w:rPr>
            </w:pPr>
            <w:r w:rsidRPr="00AF3035">
              <w:rPr>
                <w:rFonts w:ascii="Times New Roman" w:hAnsi="Times New Roman" w:cs="Times New Roman"/>
              </w:rPr>
              <w:t>Integrity and trust</w:t>
            </w:r>
            <w:r w:rsidR="006173F0">
              <w:rPr>
                <w:rFonts w:ascii="Times New Roman" w:hAnsi="Times New Roman" w:cs="Times New Roman"/>
              </w:rPr>
              <w:t>.</w:t>
            </w:r>
          </w:p>
          <w:p w:rsidR="001C141E" w:rsidRPr="00AF3035" w:rsidRDefault="001C141E" w:rsidP="001C141E">
            <w:pPr>
              <w:numPr>
                <w:ilvl w:val="0"/>
                <w:numId w:val="2"/>
              </w:numPr>
              <w:tabs>
                <w:tab w:val="clear" w:pos="720"/>
                <w:tab w:val="num" w:pos="437"/>
              </w:tabs>
              <w:spacing w:before="80" w:after="80"/>
              <w:ind w:left="436" w:hanging="425"/>
              <w:rPr>
                <w:rFonts w:ascii="Times New Roman" w:hAnsi="Times New Roman" w:cs="Times New Roman"/>
              </w:rPr>
            </w:pPr>
            <w:r w:rsidRPr="00AF3035">
              <w:rPr>
                <w:rFonts w:ascii="Times New Roman" w:hAnsi="Times New Roman" w:cs="Times New Roman"/>
              </w:rPr>
              <w:t>Initiative</w:t>
            </w:r>
            <w:r w:rsidR="006173F0">
              <w:rPr>
                <w:rFonts w:ascii="Times New Roman" w:hAnsi="Times New Roman" w:cs="Times New Roman"/>
              </w:rPr>
              <w:t>.</w:t>
            </w:r>
          </w:p>
          <w:p w:rsidR="001C141E" w:rsidRPr="00AF3035" w:rsidRDefault="001C141E" w:rsidP="001C141E">
            <w:pPr>
              <w:numPr>
                <w:ilvl w:val="0"/>
                <w:numId w:val="2"/>
              </w:numPr>
              <w:tabs>
                <w:tab w:val="clear" w:pos="720"/>
                <w:tab w:val="num" w:pos="437"/>
              </w:tabs>
              <w:spacing w:before="80" w:after="80"/>
              <w:ind w:left="436" w:hanging="425"/>
              <w:rPr>
                <w:rFonts w:ascii="Times New Roman" w:hAnsi="Times New Roman" w:cs="Times New Roman"/>
              </w:rPr>
            </w:pPr>
            <w:r w:rsidRPr="00AF3035">
              <w:rPr>
                <w:rFonts w:ascii="Times New Roman" w:hAnsi="Times New Roman" w:cs="Times New Roman"/>
              </w:rPr>
              <w:t>Negotiation and conflict resolution</w:t>
            </w:r>
            <w:r w:rsidR="006173F0">
              <w:rPr>
                <w:rFonts w:ascii="Times New Roman" w:hAnsi="Times New Roman" w:cs="Times New Roman"/>
              </w:rPr>
              <w:t>.</w:t>
            </w:r>
          </w:p>
          <w:p w:rsidR="001C141E" w:rsidRPr="00AF3035" w:rsidRDefault="001C141E" w:rsidP="001C141E">
            <w:pPr>
              <w:numPr>
                <w:ilvl w:val="0"/>
                <w:numId w:val="2"/>
              </w:numPr>
              <w:tabs>
                <w:tab w:val="clear" w:pos="720"/>
                <w:tab w:val="num" w:pos="437"/>
              </w:tabs>
              <w:spacing w:before="80" w:after="80"/>
              <w:ind w:left="436" w:hanging="425"/>
              <w:rPr>
                <w:rFonts w:ascii="Times New Roman" w:hAnsi="Times New Roman" w:cs="Times New Roman"/>
              </w:rPr>
            </w:pPr>
            <w:r w:rsidRPr="00AF3035">
              <w:rPr>
                <w:rFonts w:ascii="Times New Roman" w:hAnsi="Times New Roman" w:cs="Times New Roman"/>
              </w:rPr>
              <w:t>A professional development plan</w:t>
            </w:r>
            <w:r w:rsidR="006173F0">
              <w:rPr>
                <w:rFonts w:ascii="Times New Roman" w:hAnsi="Times New Roman" w:cs="Times New Roman"/>
              </w:rPr>
              <w:t>.</w:t>
            </w:r>
          </w:p>
          <w:p w:rsidR="001C141E" w:rsidRPr="00AF3035" w:rsidRDefault="001C141E" w:rsidP="001C141E">
            <w:pPr>
              <w:numPr>
                <w:ilvl w:val="0"/>
                <w:numId w:val="2"/>
              </w:numPr>
              <w:tabs>
                <w:tab w:val="clear" w:pos="720"/>
                <w:tab w:val="num" w:pos="437"/>
              </w:tabs>
              <w:spacing w:before="80" w:after="80"/>
              <w:ind w:left="436" w:hanging="425"/>
              <w:rPr>
                <w:rFonts w:ascii="Times New Roman" w:hAnsi="Times New Roman" w:cs="Times New Roman"/>
              </w:rPr>
            </w:pPr>
            <w:r w:rsidRPr="00AF3035">
              <w:rPr>
                <w:rFonts w:ascii="Times New Roman" w:hAnsi="Times New Roman" w:cs="Times New Roman"/>
              </w:rPr>
              <w:t>Active involvement in relevant pro</w:t>
            </w:r>
            <w:r w:rsidR="006173F0">
              <w:rPr>
                <w:rFonts w:ascii="Times New Roman" w:hAnsi="Times New Roman" w:cs="Times New Roman"/>
              </w:rPr>
              <w:t>fessional / other organisations.</w:t>
            </w:r>
          </w:p>
          <w:p w:rsidR="0046734F" w:rsidRPr="00AF3035" w:rsidRDefault="0046734F" w:rsidP="004526CA">
            <w:pPr>
              <w:spacing w:before="80" w:after="80"/>
              <w:ind w:left="11"/>
              <w:rPr>
                <w:rFonts w:ascii="Times New Roman" w:hAnsi="Times New Roman" w:cs="Times New Roman"/>
              </w:rPr>
            </w:pPr>
          </w:p>
        </w:tc>
      </w:tr>
    </w:tbl>
    <w:p w:rsidR="00BE00A1" w:rsidRPr="00AF3035" w:rsidRDefault="00BE00A1" w:rsidP="00973524">
      <w:pPr>
        <w:spacing w:before="240" w:after="0" w:line="240" w:lineRule="auto"/>
        <w:rPr>
          <w:rFonts w:ascii="Times New Roman" w:hAnsi="Times New Roman" w:cs="Times New Roman"/>
        </w:rPr>
      </w:pPr>
    </w:p>
    <w:p w:rsidR="00F01B43" w:rsidRPr="00AF3035" w:rsidRDefault="00F01B43" w:rsidP="00973524">
      <w:pPr>
        <w:spacing w:before="240" w:after="0" w:line="240" w:lineRule="auto"/>
        <w:rPr>
          <w:rFonts w:ascii="Times New Roman" w:hAnsi="Times New Roman" w:cs="Times New Roman"/>
        </w:rPr>
      </w:pPr>
    </w:p>
    <w:sectPr w:rsidR="00F01B43" w:rsidRPr="00AF3035" w:rsidSect="00040F02">
      <w:footerReference w:type="default" r:id="rId9"/>
      <w:pgSz w:w="11906" w:h="16838"/>
      <w:pgMar w:top="720" w:right="720" w:bottom="720" w:left="720" w:header="708"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4149" w:rsidRDefault="00714149" w:rsidP="00672507">
      <w:pPr>
        <w:spacing w:after="0" w:line="240" w:lineRule="auto"/>
      </w:pPr>
      <w:r>
        <w:separator/>
      </w:r>
    </w:p>
  </w:endnote>
  <w:endnote w:type="continuationSeparator" w:id="0">
    <w:p w:rsidR="00714149" w:rsidRDefault="00714149" w:rsidP="006725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79"/>
      <w:gridCol w:w="3203"/>
    </w:tblGrid>
    <w:tr w:rsidR="00714149" w:rsidRPr="00672507" w:rsidTr="00880FEB">
      <w:trPr>
        <w:trHeight w:val="645"/>
      </w:trPr>
      <w:tc>
        <w:tcPr>
          <w:tcW w:w="7479" w:type="dxa"/>
          <w:vAlign w:val="center"/>
        </w:tcPr>
        <w:p w:rsidR="00714149" w:rsidRDefault="00714149" w:rsidP="00880FEB">
          <w:pPr>
            <w:pStyle w:val="Heading1"/>
            <w:tabs>
              <w:tab w:val="clear" w:pos="5760"/>
            </w:tabs>
            <w:ind w:left="0"/>
            <w:jc w:val="center"/>
            <w:outlineLvl w:val="0"/>
            <w:rPr>
              <w:b w:val="0"/>
              <w:color w:val="A6A6A6" w:themeColor="background1" w:themeShade="A6"/>
              <w:sz w:val="16"/>
            </w:rPr>
          </w:pPr>
          <w:r>
            <w:rPr>
              <w:b w:val="0"/>
              <w:color w:val="A6A6A6" w:themeColor="background1" w:themeShade="A6"/>
              <w:sz w:val="16"/>
            </w:rPr>
            <w:t>Head</w:t>
          </w:r>
          <w:r w:rsidRPr="00880FEB">
            <w:rPr>
              <w:b w:val="0"/>
              <w:color w:val="A6A6A6" w:themeColor="background1" w:themeShade="A6"/>
              <w:sz w:val="16"/>
            </w:rPr>
            <w:t xml:space="preserve"> Office, </w:t>
          </w:r>
          <w:r>
            <w:rPr>
              <w:b w:val="0"/>
              <w:color w:val="A6A6A6" w:themeColor="background1" w:themeShade="A6"/>
              <w:sz w:val="16"/>
            </w:rPr>
            <w:t>Level 3 Willbank Court, 57 Willis Street, Wellington 6011</w:t>
          </w:r>
        </w:p>
        <w:p w:rsidR="00714149" w:rsidRPr="00880FEB" w:rsidRDefault="00714149" w:rsidP="00880FEB">
          <w:pPr>
            <w:pStyle w:val="Heading1"/>
            <w:tabs>
              <w:tab w:val="clear" w:pos="5760"/>
            </w:tabs>
            <w:ind w:left="0"/>
            <w:jc w:val="center"/>
            <w:outlineLvl w:val="0"/>
            <w:rPr>
              <w:b w:val="0"/>
              <w:color w:val="A6A6A6" w:themeColor="background1" w:themeShade="A6"/>
              <w:sz w:val="16"/>
            </w:rPr>
          </w:pPr>
          <w:r>
            <w:rPr>
              <w:b w:val="0"/>
              <w:color w:val="A6A6A6" w:themeColor="background1" w:themeShade="A6"/>
              <w:sz w:val="16"/>
            </w:rPr>
            <w:t>PO Box 2128, Wellington 6140</w:t>
          </w:r>
        </w:p>
        <w:p w:rsidR="00714149" w:rsidRPr="00031BEF" w:rsidRDefault="00714149" w:rsidP="00031BEF">
          <w:pPr>
            <w:jc w:val="center"/>
            <w:rPr>
              <w:rFonts w:ascii="Arial" w:hAnsi="Arial"/>
              <w:color w:val="A6A6A6" w:themeColor="background1" w:themeShade="A6"/>
              <w:sz w:val="16"/>
            </w:rPr>
          </w:pPr>
          <w:r>
            <w:rPr>
              <w:rFonts w:ascii="Arial" w:hAnsi="Arial"/>
              <w:color w:val="A6A6A6" w:themeColor="background1" w:themeShade="A6"/>
              <w:sz w:val="16"/>
            </w:rPr>
            <w:t xml:space="preserve">Free phone 0800 28 38 48   </w:t>
          </w:r>
          <w:r w:rsidRPr="00880FEB">
            <w:rPr>
              <w:rFonts w:ascii="Arial" w:hAnsi="Arial"/>
              <w:color w:val="A6A6A6" w:themeColor="background1" w:themeShade="A6"/>
              <w:sz w:val="16"/>
            </w:rPr>
            <w:t>Website: www.nzno.org.nz</w:t>
          </w:r>
        </w:p>
      </w:tc>
      <w:tc>
        <w:tcPr>
          <w:tcW w:w="3203" w:type="dxa"/>
        </w:tcPr>
        <w:p w:rsidR="00714149" w:rsidRPr="00B73505" w:rsidRDefault="00EE0945" w:rsidP="00B73505">
          <w:pPr>
            <w:pStyle w:val="Heading1"/>
            <w:tabs>
              <w:tab w:val="clear" w:pos="5760"/>
            </w:tabs>
            <w:ind w:left="0"/>
            <w:jc w:val="center"/>
            <w:outlineLvl w:val="0"/>
            <w:rPr>
              <w:lang w:eastAsia="en-NZ"/>
            </w:rPr>
          </w:pPr>
          <w:r>
            <w:rPr>
              <w:rFonts w:cs="Arial"/>
              <w:noProof/>
              <w:sz w:val="22"/>
              <w:szCs w:val="22"/>
              <w:lang w:val="en-US" w:eastAsia="en-US"/>
            </w:rPr>
            <w:drawing>
              <wp:inline distT="0" distB="0" distL="0" distR="0">
                <wp:extent cx="1562100" cy="62037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0014" cy="631463"/>
                        </a:xfrm>
                        <a:prstGeom prst="rect">
                          <a:avLst/>
                        </a:prstGeom>
                        <a:noFill/>
                        <a:ln>
                          <a:noFill/>
                        </a:ln>
                      </pic:spPr>
                    </pic:pic>
                  </a:graphicData>
                </a:graphic>
              </wp:inline>
            </w:drawing>
          </w:r>
        </w:p>
      </w:tc>
    </w:tr>
  </w:tbl>
  <w:p w:rsidR="00714149" w:rsidRDefault="00714149" w:rsidP="001A22DB">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4149" w:rsidRDefault="00714149" w:rsidP="00672507">
      <w:pPr>
        <w:spacing w:after="0" w:line="240" w:lineRule="auto"/>
      </w:pPr>
      <w:r>
        <w:separator/>
      </w:r>
    </w:p>
  </w:footnote>
  <w:footnote w:type="continuationSeparator" w:id="0">
    <w:p w:rsidR="00714149" w:rsidRDefault="00714149" w:rsidP="0067250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266D1F"/>
    <w:multiLevelType w:val="hybridMultilevel"/>
    <w:tmpl w:val="F6DE5DD8"/>
    <w:lvl w:ilvl="0" w:tplc="AF12CB00">
      <w:start w:val="1"/>
      <w:numFmt w:val="bullet"/>
      <w:lvlText w:val=""/>
      <w:lvlJc w:val="left"/>
      <w:pPr>
        <w:tabs>
          <w:tab w:val="num" w:pos="720"/>
        </w:tabs>
        <w:ind w:left="720" w:hanging="360"/>
      </w:pPr>
      <w:rPr>
        <w:rFonts w:ascii="Symbol" w:hAnsi="Symbol" w:hint="default"/>
        <w:color w:val="auto"/>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7113482"/>
    <w:multiLevelType w:val="hybridMultilevel"/>
    <w:tmpl w:val="5C967A08"/>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start w:val="1"/>
      <w:numFmt w:val="decimal"/>
      <w:lvlText w:val="%3."/>
      <w:lvlJc w:val="left"/>
      <w:pPr>
        <w:tabs>
          <w:tab w:val="num" w:pos="2160"/>
        </w:tabs>
        <w:ind w:left="2160" w:hanging="360"/>
      </w:pPr>
    </w:lvl>
    <w:lvl w:ilvl="3" w:tplc="14090001">
      <w:start w:val="1"/>
      <w:numFmt w:val="decimal"/>
      <w:lvlText w:val="%4."/>
      <w:lvlJc w:val="left"/>
      <w:pPr>
        <w:tabs>
          <w:tab w:val="num" w:pos="2880"/>
        </w:tabs>
        <w:ind w:left="2880" w:hanging="360"/>
      </w:pPr>
    </w:lvl>
    <w:lvl w:ilvl="4" w:tplc="14090003">
      <w:start w:val="1"/>
      <w:numFmt w:val="decimal"/>
      <w:lvlText w:val="%5."/>
      <w:lvlJc w:val="left"/>
      <w:pPr>
        <w:tabs>
          <w:tab w:val="num" w:pos="3600"/>
        </w:tabs>
        <w:ind w:left="3600" w:hanging="360"/>
      </w:pPr>
    </w:lvl>
    <w:lvl w:ilvl="5" w:tplc="14090005">
      <w:start w:val="1"/>
      <w:numFmt w:val="decimal"/>
      <w:lvlText w:val="%6."/>
      <w:lvlJc w:val="left"/>
      <w:pPr>
        <w:tabs>
          <w:tab w:val="num" w:pos="4320"/>
        </w:tabs>
        <w:ind w:left="4320" w:hanging="360"/>
      </w:pPr>
    </w:lvl>
    <w:lvl w:ilvl="6" w:tplc="14090001">
      <w:start w:val="1"/>
      <w:numFmt w:val="decimal"/>
      <w:lvlText w:val="%7."/>
      <w:lvlJc w:val="left"/>
      <w:pPr>
        <w:tabs>
          <w:tab w:val="num" w:pos="5040"/>
        </w:tabs>
        <w:ind w:left="5040" w:hanging="360"/>
      </w:pPr>
    </w:lvl>
    <w:lvl w:ilvl="7" w:tplc="14090003">
      <w:start w:val="1"/>
      <w:numFmt w:val="decimal"/>
      <w:lvlText w:val="%8."/>
      <w:lvlJc w:val="left"/>
      <w:pPr>
        <w:tabs>
          <w:tab w:val="num" w:pos="5760"/>
        </w:tabs>
        <w:ind w:left="5760" w:hanging="360"/>
      </w:pPr>
    </w:lvl>
    <w:lvl w:ilvl="8" w:tplc="14090005">
      <w:start w:val="1"/>
      <w:numFmt w:val="decimal"/>
      <w:lvlText w:val="%9."/>
      <w:lvlJc w:val="left"/>
      <w:pPr>
        <w:tabs>
          <w:tab w:val="num" w:pos="6480"/>
        </w:tabs>
        <w:ind w:left="6480" w:hanging="360"/>
      </w:pPr>
    </w:lvl>
  </w:abstractNum>
  <w:abstractNum w:abstractNumId="3" w15:restartNumberingAfterBreak="0">
    <w:nsid w:val="086D62F8"/>
    <w:multiLevelType w:val="hybridMultilevel"/>
    <w:tmpl w:val="5E36BCE8"/>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4" w15:restartNumberingAfterBreak="0">
    <w:nsid w:val="099D7B5F"/>
    <w:multiLevelType w:val="hybridMultilevel"/>
    <w:tmpl w:val="8CFC01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AE275E"/>
    <w:multiLevelType w:val="hybridMultilevel"/>
    <w:tmpl w:val="D7E63C26"/>
    <w:lvl w:ilvl="0" w:tplc="AF12CB00">
      <w:start w:val="1"/>
      <w:numFmt w:val="bullet"/>
      <w:lvlText w:val=""/>
      <w:lvlJc w:val="left"/>
      <w:pPr>
        <w:tabs>
          <w:tab w:val="num" w:pos="1440"/>
        </w:tabs>
        <w:ind w:left="1440" w:hanging="360"/>
      </w:pPr>
      <w:rPr>
        <w:rFonts w:ascii="Symbol" w:hAnsi="Symbol" w:hint="default"/>
        <w:color w:val="auto"/>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1F68232E"/>
    <w:multiLevelType w:val="hybridMultilevel"/>
    <w:tmpl w:val="6D0012D4"/>
    <w:lvl w:ilvl="0" w:tplc="04090001">
      <w:start w:val="1"/>
      <w:numFmt w:val="bullet"/>
      <w:lvlText w:val=""/>
      <w:lvlJc w:val="left"/>
      <w:pPr>
        <w:tabs>
          <w:tab w:val="num" w:pos="720"/>
        </w:tabs>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27B17667"/>
    <w:multiLevelType w:val="hybridMultilevel"/>
    <w:tmpl w:val="5734B8FA"/>
    <w:lvl w:ilvl="0" w:tplc="AF12CB00">
      <w:start w:val="1"/>
      <w:numFmt w:val="bullet"/>
      <w:lvlText w:val=""/>
      <w:lvlJc w:val="left"/>
      <w:pPr>
        <w:tabs>
          <w:tab w:val="num" w:pos="1440"/>
        </w:tabs>
        <w:ind w:left="1440" w:hanging="360"/>
      </w:pPr>
      <w:rPr>
        <w:rFonts w:ascii="Symbol" w:hAnsi="Symbol" w:hint="default"/>
        <w:color w:val="auto"/>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33371381"/>
    <w:multiLevelType w:val="hybridMultilevel"/>
    <w:tmpl w:val="AA2032DE"/>
    <w:lvl w:ilvl="0" w:tplc="0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396228C0"/>
    <w:multiLevelType w:val="hybridMultilevel"/>
    <w:tmpl w:val="76587B44"/>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10" w15:restartNumberingAfterBreak="0">
    <w:nsid w:val="3BB95942"/>
    <w:multiLevelType w:val="hybridMultilevel"/>
    <w:tmpl w:val="F326B49C"/>
    <w:lvl w:ilvl="0" w:tplc="AF12CB00">
      <w:start w:val="1"/>
      <w:numFmt w:val="bullet"/>
      <w:lvlText w:val=""/>
      <w:lvlJc w:val="left"/>
      <w:pPr>
        <w:tabs>
          <w:tab w:val="num" w:pos="1440"/>
        </w:tabs>
        <w:ind w:left="1440" w:hanging="360"/>
      </w:pPr>
      <w:rPr>
        <w:rFonts w:ascii="Symbol" w:hAnsi="Symbol" w:hint="default"/>
        <w:color w:val="auto"/>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3F7E110C"/>
    <w:multiLevelType w:val="hybridMultilevel"/>
    <w:tmpl w:val="78D8699C"/>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12" w15:restartNumberingAfterBreak="0">
    <w:nsid w:val="4102247C"/>
    <w:multiLevelType w:val="hybridMultilevel"/>
    <w:tmpl w:val="BB72A848"/>
    <w:lvl w:ilvl="0" w:tplc="AF12CB00">
      <w:start w:val="1"/>
      <w:numFmt w:val="bullet"/>
      <w:lvlText w:val=""/>
      <w:lvlJc w:val="left"/>
      <w:pPr>
        <w:tabs>
          <w:tab w:val="num" w:pos="1440"/>
        </w:tabs>
        <w:ind w:left="144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1D2581A"/>
    <w:multiLevelType w:val="hybridMultilevel"/>
    <w:tmpl w:val="E9761BF8"/>
    <w:lvl w:ilvl="0" w:tplc="0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48D01A2E"/>
    <w:multiLevelType w:val="hybridMultilevel"/>
    <w:tmpl w:val="191CB1FC"/>
    <w:lvl w:ilvl="0" w:tplc="0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4DA622D1"/>
    <w:multiLevelType w:val="hybridMultilevel"/>
    <w:tmpl w:val="6F0A702A"/>
    <w:lvl w:ilvl="0" w:tplc="0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4DAC15E1"/>
    <w:multiLevelType w:val="hybridMultilevel"/>
    <w:tmpl w:val="05BAF1F4"/>
    <w:lvl w:ilvl="0" w:tplc="AF12CB00">
      <w:start w:val="1"/>
      <w:numFmt w:val="bullet"/>
      <w:lvlText w:val=""/>
      <w:lvlJc w:val="left"/>
      <w:pPr>
        <w:tabs>
          <w:tab w:val="num" w:pos="1440"/>
        </w:tabs>
        <w:ind w:left="144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30E78CA"/>
    <w:multiLevelType w:val="hybridMultilevel"/>
    <w:tmpl w:val="73180170"/>
    <w:lvl w:ilvl="0" w:tplc="AF12CB00">
      <w:start w:val="1"/>
      <w:numFmt w:val="bullet"/>
      <w:lvlText w:val=""/>
      <w:lvlJc w:val="left"/>
      <w:pPr>
        <w:tabs>
          <w:tab w:val="num" w:pos="1440"/>
        </w:tabs>
        <w:ind w:left="1440" w:hanging="360"/>
      </w:pPr>
      <w:rPr>
        <w:rFonts w:ascii="Symbol" w:hAnsi="Symbol" w:hint="default"/>
        <w:color w:val="auto"/>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533E48E3"/>
    <w:multiLevelType w:val="singleLevel"/>
    <w:tmpl w:val="DEE2282A"/>
    <w:lvl w:ilvl="0">
      <w:start w:val="1"/>
      <w:numFmt w:val="bullet"/>
      <w:pStyle w:val="bullet1"/>
      <w:lvlText w:val=""/>
      <w:lvlJc w:val="left"/>
      <w:pPr>
        <w:tabs>
          <w:tab w:val="num" w:pos="360"/>
        </w:tabs>
        <w:ind w:left="360" w:hanging="360"/>
      </w:pPr>
      <w:rPr>
        <w:rFonts w:ascii="Symbol" w:hAnsi="Symbol" w:hint="default"/>
      </w:rPr>
    </w:lvl>
  </w:abstractNum>
  <w:abstractNum w:abstractNumId="19" w15:restartNumberingAfterBreak="0">
    <w:nsid w:val="565A74F4"/>
    <w:multiLevelType w:val="singleLevel"/>
    <w:tmpl w:val="CA6C3C3A"/>
    <w:lvl w:ilvl="0">
      <w:start w:val="1"/>
      <w:numFmt w:val="bullet"/>
      <w:pStyle w:val="TableBullet"/>
      <w:lvlText w:val=""/>
      <w:lvlJc w:val="left"/>
      <w:pPr>
        <w:tabs>
          <w:tab w:val="num" w:pos="360"/>
        </w:tabs>
        <w:ind w:left="170" w:hanging="170"/>
      </w:pPr>
      <w:rPr>
        <w:rFonts w:ascii="Wingdings" w:hAnsi="Wingdings" w:hint="default"/>
      </w:rPr>
    </w:lvl>
  </w:abstractNum>
  <w:abstractNum w:abstractNumId="20" w15:restartNumberingAfterBreak="0">
    <w:nsid w:val="5C225E69"/>
    <w:multiLevelType w:val="hybridMultilevel"/>
    <w:tmpl w:val="DBE0CC12"/>
    <w:lvl w:ilvl="0" w:tplc="08090005">
      <w:start w:val="1"/>
      <w:numFmt w:val="bullet"/>
      <w:lvlText w:val=""/>
      <w:lvlJc w:val="left"/>
      <w:pPr>
        <w:tabs>
          <w:tab w:val="num" w:pos="720"/>
        </w:tabs>
        <w:ind w:left="720" w:hanging="360"/>
      </w:pPr>
      <w:rPr>
        <w:rFonts w:ascii="Wingdings" w:hAnsi="Wingdings" w:hint="default"/>
      </w:rPr>
    </w:lvl>
    <w:lvl w:ilvl="1" w:tplc="AF12CB00">
      <w:start w:val="1"/>
      <w:numFmt w:val="bullet"/>
      <w:lvlText w:val=""/>
      <w:lvlJc w:val="left"/>
      <w:pPr>
        <w:tabs>
          <w:tab w:val="num" w:pos="1440"/>
        </w:tabs>
        <w:ind w:left="1440" w:hanging="360"/>
      </w:pPr>
      <w:rPr>
        <w:rFonts w:ascii="Symbol" w:hAnsi="Symbol" w:hint="default"/>
        <w:color w:val="auto"/>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C3B0D16"/>
    <w:multiLevelType w:val="hybridMultilevel"/>
    <w:tmpl w:val="50AAE6B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5D695723"/>
    <w:multiLevelType w:val="hybridMultilevel"/>
    <w:tmpl w:val="C42C6184"/>
    <w:lvl w:ilvl="0" w:tplc="0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5F643E85"/>
    <w:multiLevelType w:val="hybridMultilevel"/>
    <w:tmpl w:val="6D2214D0"/>
    <w:lvl w:ilvl="0" w:tplc="AF12CB00">
      <w:start w:val="1"/>
      <w:numFmt w:val="bullet"/>
      <w:lvlText w:val=""/>
      <w:lvlJc w:val="left"/>
      <w:pPr>
        <w:tabs>
          <w:tab w:val="num" w:pos="1440"/>
        </w:tabs>
        <w:ind w:left="1440" w:hanging="360"/>
      </w:pPr>
      <w:rPr>
        <w:rFonts w:ascii="Symbol" w:hAnsi="Symbol" w:hint="default"/>
        <w:b w:val="0"/>
        <w:i w:val="0"/>
        <w:color w:val="auto"/>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3F75936"/>
    <w:multiLevelType w:val="hybridMultilevel"/>
    <w:tmpl w:val="4B542804"/>
    <w:lvl w:ilvl="0" w:tplc="14090001">
      <w:start w:val="1"/>
      <w:numFmt w:val="bullet"/>
      <w:lvlText w:val=""/>
      <w:lvlJc w:val="left"/>
      <w:pPr>
        <w:ind w:left="720" w:hanging="360"/>
      </w:pPr>
      <w:rPr>
        <w:rFonts w:ascii="Symbol" w:hAnsi="Symbol" w:hint="default"/>
      </w:rPr>
    </w:lvl>
    <w:lvl w:ilvl="1" w:tplc="14090003">
      <w:start w:val="1"/>
      <w:numFmt w:val="decimal"/>
      <w:lvlText w:val="%2."/>
      <w:lvlJc w:val="left"/>
      <w:pPr>
        <w:tabs>
          <w:tab w:val="num" w:pos="1440"/>
        </w:tabs>
        <w:ind w:left="1440" w:hanging="360"/>
      </w:pPr>
    </w:lvl>
    <w:lvl w:ilvl="2" w:tplc="14090005">
      <w:start w:val="1"/>
      <w:numFmt w:val="decimal"/>
      <w:lvlText w:val="%3."/>
      <w:lvlJc w:val="left"/>
      <w:pPr>
        <w:tabs>
          <w:tab w:val="num" w:pos="2160"/>
        </w:tabs>
        <w:ind w:left="2160" w:hanging="360"/>
      </w:pPr>
    </w:lvl>
    <w:lvl w:ilvl="3" w:tplc="14090001">
      <w:start w:val="1"/>
      <w:numFmt w:val="decimal"/>
      <w:lvlText w:val="%4."/>
      <w:lvlJc w:val="left"/>
      <w:pPr>
        <w:tabs>
          <w:tab w:val="num" w:pos="2880"/>
        </w:tabs>
        <w:ind w:left="2880" w:hanging="360"/>
      </w:pPr>
    </w:lvl>
    <w:lvl w:ilvl="4" w:tplc="14090003">
      <w:start w:val="1"/>
      <w:numFmt w:val="decimal"/>
      <w:lvlText w:val="%5."/>
      <w:lvlJc w:val="left"/>
      <w:pPr>
        <w:tabs>
          <w:tab w:val="num" w:pos="3600"/>
        </w:tabs>
        <w:ind w:left="3600" w:hanging="360"/>
      </w:pPr>
    </w:lvl>
    <w:lvl w:ilvl="5" w:tplc="14090005">
      <w:start w:val="1"/>
      <w:numFmt w:val="decimal"/>
      <w:lvlText w:val="%6."/>
      <w:lvlJc w:val="left"/>
      <w:pPr>
        <w:tabs>
          <w:tab w:val="num" w:pos="4320"/>
        </w:tabs>
        <w:ind w:left="4320" w:hanging="360"/>
      </w:pPr>
    </w:lvl>
    <w:lvl w:ilvl="6" w:tplc="14090001">
      <w:start w:val="1"/>
      <w:numFmt w:val="decimal"/>
      <w:lvlText w:val="%7."/>
      <w:lvlJc w:val="left"/>
      <w:pPr>
        <w:tabs>
          <w:tab w:val="num" w:pos="5040"/>
        </w:tabs>
        <w:ind w:left="5040" w:hanging="360"/>
      </w:pPr>
    </w:lvl>
    <w:lvl w:ilvl="7" w:tplc="14090003">
      <w:start w:val="1"/>
      <w:numFmt w:val="decimal"/>
      <w:lvlText w:val="%8."/>
      <w:lvlJc w:val="left"/>
      <w:pPr>
        <w:tabs>
          <w:tab w:val="num" w:pos="5760"/>
        </w:tabs>
        <w:ind w:left="5760" w:hanging="360"/>
      </w:pPr>
    </w:lvl>
    <w:lvl w:ilvl="8" w:tplc="14090005">
      <w:start w:val="1"/>
      <w:numFmt w:val="decimal"/>
      <w:lvlText w:val="%9."/>
      <w:lvlJc w:val="left"/>
      <w:pPr>
        <w:tabs>
          <w:tab w:val="num" w:pos="6480"/>
        </w:tabs>
        <w:ind w:left="6480" w:hanging="360"/>
      </w:pPr>
    </w:lvl>
  </w:abstractNum>
  <w:abstractNum w:abstractNumId="25" w15:restartNumberingAfterBreak="0">
    <w:nsid w:val="6C9D13DF"/>
    <w:multiLevelType w:val="hybridMultilevel"/>
    <w:tmpl w:val="8DF6AC9A"/>
    <w:lvl w:ilvl="0" w:tplc="14090001">
      <w:start w:val="1"/>
      <w:numFmt w:val="bullet"/>
      <w:lvlText w:val=""/>
      <w:lvlJc w:val="left"/>
      <w:pPr>
        <w:ind w:left="720" w:hanging="360"/>
      </w:pPr>
      <w:rPr>
        <w:rFonts w:ascii="Symbol" w:hAnsi="Symbol" w:hint="default"/>
      </w:rPr>
    </w:lvl>
    <w:lvl w:ilvl="1" w:tplc="14090003">
      <w:start w:val="1"/>
      <w:numFmt w:val="decimal"/>
      <w:lvlText w:val="%2."/>
      <w:lvlJc w:val="left"/>
      <w:pPr>
        <w:tabs>
          <w:tab w:val="num" w:pos="1440"/>
        </w:tabs>
        <w:ind w:left="1440" w:hanging="360"/>
      </w:pPr>
    </w:lvl>
    <w:lvl w:ilvl="2" w:tplc="14090005">
      <w:start w:val="1"/>
      <w:numFmt w:val="decimal"/>
      <w:lvlText w:val="%3."/>
      <w:lvlJc w:val="left"/>
      <w:pPr>
        <w:tabs>
          <w:tab w:val="num" w:pos="2160"/>
        </w:tabs>
        <w:ind w:left="2160" w:hanging="360"/>
      </w:pPr>
    </w:lvl>
    <w:lvl w:ilvl="3" w:tplc="14090001">
      <w:start w:val="1"/>
      <w:numFmt w:val="decimal"/>
      <w:lvlText w:val="%4."/>
      <w:lvlJc w:val="left"/>
      <w:pPr>
        <w:tabs>
          <w:tab w:val="num" w:pos="2880"/>
        </w:tabs>
        <w:ind w:left="2880" w:hanging="360"/>
      </w:pPr>
    </w:lvl>
    <w:lvl w:ilvl="4" w:tplc="14090003">
      <w:start w:val="1"/>
      <w:numFmt w:val="decimal"/>
      <w:lvlText w:val="%5."/>
      <w:lvlJc w:val="left"/>
      <w:pPr>
        <w:tabs>
          <w:tab w:val="num" w:pos="3600"/>
        </w:tabs>
        <w:ind w:left="3600" w:hanging="360"/>
      </w:pPr>
    </w:lvl>
    <w:lvl w:ilvl="5" w:tplc="14090005">
      <w:start w:val="1"/>
      <w:numFmt w:val="decimal"/>
      <w:lvlText w:val="%6."/>
      <w:lvlJc w:val="left"/>
      <w:pPr>
        <w:tabs>
          <w:tab w:val="num" w:pos="4320"/>
        </w:tabs>
        <w:ind w:left="4320" w:hanging="360"/>
      </w:pPr>
    </w:lvl>
    <w:lvl w:ilvl="6" w:tplc="14090001">
      <w:start w:val="1"/>
      <w:numFmt w:val="decimal"/>
      <w:lvlText w:val="%7."/>
      <w:lvlJc w:val="left"/>
      <w:pPr>
        <w:tabs>
          <w:tab w:val="num" w:pos="5040"/>
        </w:tabs>
        <w:ind w:left="5040" w:hanging="360"/>
      </w:pPr>
    </w:lvl>
    <w:lvl w:ilvl="7" w:tplc="14090003">
      <w:start w:val="1"/>
      <w:numFmt w:val="decimal"/>
      <w:lvlText w:val="%8."/>
      <w:lvlJc w:val="left"/>
      <w:pPr>
        <w:tabs>
          <w:tab w:val="num" w:pos="5760"/>
        </w:tabs>
        <w:ind w:left="5760" w:hanging="360"/>
      </w:pPr>
    </w:lvl>
    <w:lvl w:ilvl="8" w:tplc="14090005">
      <w:start w:val="1"/>
      <w:numFmt w:val="decimal"/>
      <w:lvlText w:val="%9."/>
      <w:lvlJc w:val="left"/>
      <w:pPr>
        <w:tabs>
          <w:tab w:val="num" w:pos="6480"/>
        </w:tabs>
        <w:ind w:left="6480" w:hanging="360"/>
      </w:pPr>
    </w:lvl>
  </w:abstractNum>
  <w:abstractNum w:abstractNumId="26" w15:restartNumberingAfterBreak="0">
    <w:nsid w:val="701F279F"/>
    <w:multiLevelType w:val="hybridMultilevel"/>
    <w:tmpl w:val="56427BDA"/>
    <w:lvl w:ilvl="0" w:tplc="0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782908DB"/>
    <w:multiLevelType w:val="hybridMultilevel"/>
    <w:tmpl w:val="CCA8C53C"/>
    <w:lvl w:ilvl="0" w:tplc="0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7FEF4A83"/>
    <w:multiLevelType w:val="hybridMultilevel"/>
    <w:tmpl w:val="740085C6"/>
    <w:lvl w:ilvl="0" w:tplc="04090001">
      <w:start w:val="1"/>
      <w:numFmt w:val="bullet"/>
      <w:lvlText w:val=""/>
      <w:lvlJc w:val="left"/>
      <w:pPr>
        <w:tabs>
          <w:tab w:val="num" w:pos="720"/>
        </w:tabs>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19"/>
  </w:num>
  <w:num w:numId="2">
    <w:abstractNumId w:val="4"/>
  </w:num>
  <w:num w:numId="3">
    <w:abstractNumId w:val="20"/>
  </w:num>
  <w:num w:numId="4">
    <w:abstractNumId w:val="1"/>
  </w:num>
  <w:num w:numId="5">
    <w:abstractNumId w:val="12"/>
  </w:num>
  <w:num w:numId="6">
    <w:abstractNumId w:val="16"/>
  </w:num>
  <w:num w:numId="7">
    <w:abstractNumId w:val="23"/>
  </w:num>
  <w:num w:numId="8">
    <w:abstractNumId w:val="2"/>
  </w:num>
  <w:num w:numId="9">
    <w:abstractNumId w:val="2"/>
  </w:num>
  <w:num w:numId="10">
    <w:abstractNumId w:val="10"/>
  </w:num>
  <w:num w:numId="11">
    <w:abstractNumId w:val="5"/>
  </w:num>
  <w:num w:numId="12">
    <w:abstractNumId w:val="7"/>
  </w:num>
  <w:num w:numId="13">
    <w:abstractNumId w:val="17"/>
  </w:num>
  <w:num w:numId="14">
    <w:abstractNumId w:val="21"/>
  </w:num>
  <w:num w:numId="15">
    <w:abstractNumId w:val="18"/>
  </w:num>
  <w:num w:numId="16">
    <w:abstractNumId w:val="28"/>
  </w:num>
  <w:num w:numId="17">
    <w:abstractNumId w:val="6"/>
  </w:num>
  <w:num w:numId="18">
    <w:abstractNumId w:val="26"/>
  </w:num>
  <w:num w:numId="19">
    <w:abstractNumId w:val="27"/>
  </w:num>
  <w:num w:numId="20">
    <w:abstractNumId w:val="13"/>
  </w:num>
  <w:num w:numId="21">
    <w:abstractNumId w:val="14"/>
  </w:num>
  <w:num w:numId="22">
    <w:abstractNumId w:val="15"/>
  </w:num>
  <w:num w:numId="23">
    <w:abstractNumId w:val="8"/>
  </w:num>
  <w:num w:numId="24">
    <w:abstractNumId w:val="22"/>
  </w:num>
  <w:num w:numId="2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num>
  <w:num w:numId="28">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
  </w:num>
  <w:num w:numId="31">
    <w:abstractNumId w:val="3"/>
  </w:num>
  <w:num w:numId="3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3">
    <w:abstractNumId w:val="4"/>
  </w:num>
  <w:num w:numId="34">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drawingGridHorizontalSpacing w:val="110"/>
  <w:displayHorizont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3DD4"/>
    <w:rsid w:val="00010581"/>
    <w:rsid w:val="000311FF"/>
    <w:rsid w:val="00031BEF"/>
    <w:rsid w:val="00040F02"/>
    <w:rsid w:val="00057B92"/>
    <w:rsid w:val="00083449"/>
    <w:rsid w:val="00093245"/>
    <w:rsid w:val="000948A9"/>
    <w:rsid w:val="000C0F5F"/>
    <w:rsid w:val="000E50FA"/>
    <w:rsid w:val="000F0A04"/>
    <w:rsid w:val="0010548E"/>
    <w:rsid w:val="00123E85"/>
    <w:rsid w:val="001254BC"/>
    <w:rsid w:val="0013172B"/>
    <w:rsid w:val="0013272B"/>
    <w:rsid w:val="00137788"/>
    <w:rsid w:val="0014569A"/>
    <w:rsid w:val="00153DF7"/>
    <w:rsid w:val="001767CE"/>
    <w:rsid w:val="001A22DB"/>
    <w:rsid w:val="001A406D"/>
    <w:rsid w:val="001C141E"/>
    <w:rsid w:val="001C2BD9"/>
    <w:rsid w:val="001C3D74"/>
    <w:rsid w:val="001D390C"/>
    <w:rsid w:val="001F208F"/>
    <w:rsid w:val="001F60DF"/>
    <w:rsid w:val="001F7D92"/>
    <w:rsid w:val="00217433"/>
    <w:rsid w:val="0024037F"/>
    <w:rsid w:val="00282E60"/>
    <w:rsid w:val="00287EBC"/>
    <w:rsid w:val="002A4249"/>
    <w:rsid w:val="002A5E51"/>
    <w:rsid w:val="002B3A00"/>
    <w:rsid w:val="002B55CF"/>
    <w:rsid w:val="002E22E8"/>
    <w:rsid w:val="002F2BF9"/>
    <w:rsid w:val="003120F4"/>
    <w:rsid w:val="00331D21"/>
    <w:rsid w:val="00354FAF"/>
    <w:rsid w:val="00364145"/>
    <w:rsid w:val="00373E9F"/>
    <w:rsid w:val="00385847"/>
    <w:rsid w:val="003915F5"/>
    <w:rsid w:val="003D2FAC"/>
    <w:rsid w:val="003E1736"/>
    <w:rsid w:val="004526CA"/>
    <w:rsid w:val="004577C9"/>
    <w:rsid w:val="00465016"/>
    <w:rsid w:val="0046734F"/>
    <w:rsid w:val="00495549"/>
    <w:rsid w:val="004B4BDF"/>
    <w:rsid w:val="004C778C"/>
    <w:rsid w:val="004F4D88"/>
    <w:rsid w:val="00510E36"/>
    <w:rsid w:val="005131E8"/>
    <w:rsid w:val="00513448"/>
    <w:rsid w:val="0054630F"/>
    <w:rsid w:val="00585ADC"/>
    <w:rsid w:val="00587036"/>
    <w:rsid w:val="005900C9"/>
    <w:rsid w:val="00590CB3"/>
    <w:rsid w:val="00594CE1"/>
    <w:rsid w:val="005956E0"/>
    <w:rsid w:val="005A170C"/>
    <w:rsid w:val="005B5D6A"/>
    <w:rsid w:val="005B5FFA"/>
    <w:rsid w:val="006173F0"/>
    <w:rsid w:val="006665CC"/>
    <w:rsid w:val="00672507"/>
    <w:rsid w:val="006759F2"/>
    <w:rsid w:val="0069511A"/>
    <w:rsid w:val="006E2FCC"/>
    <w:rsid w:val="006E6340"/>
    <w:rsid w:val="006F56F7"/>
    <w:rsid w:val="00714149"/>
    <w:rsid w:val="00720A81"/>
    <w:rsid w:val="007267C9"/>
    <w:rsid w:val="00745A95"/>
    <w:rsid w:val="00756C3C"/>
    <w:rsid w:val="00770A46"/>
    <w:rsid w:val="00775811"/>
    <w:rsid w:val="00791DA7"/>
    <w:rsid w:val="007F5DAB"/>
    <w:rsid w:val="007F752C"/>
    <w:rsid w:val="00843BCC"/>
    <w:rsid w:val="00844C49"/>
    <w:rsid w:val="00846DDC"/>
    <w:rsid w:val="00853DD4"/>
    <w:rsid w:val="0086584B"/>
    <w:rsid w:val="00880FEB"/>
    <w:rsid w:val="0088527D"/>
    <w:rsid w:val="00895B2D"/>
    <w:rsid w:val="00895BC8"/>
    <w:rsid w:val="008A0902"/>
    <w:rsid w:val="008A3F33"/>
    <w:rsid w:val="008A67AC"/>
    <w:rsid w:val="00906A52"/>
    <w:rsid w:val="0092102C"/>
    <w:rsid w:val="009325DF"/>
    <w:rsid w:val="00964C0A"/>
    <w:rsid w:val="00973524"/>
    <w:rsid w:val="00977AC3"/>
    <w:rsid w:val="009A02C4"/>
    <w:rsid w:val="009A2633"/>
    <w:rsid w:val="009A36D2"/>
    <w:rsid w:val="009A5E7A"/>
    <w:rsid w:val="009B38F2"/>
    <w:rsid w:val="009B4085"/>
    <w:rsid w:val="009C5DB9"/>
    <w:rsid w:val="00A02918"/>
    <w:rsid w:val="00A34998"/>
    <w:rsid w:val="00A41346"/>
    <w:rsid w:val="00A72CBB"/>
    <w:rsid w:val="00AD36EC"/>
    <w:rsid w:val="00AE0B87"/>
    <w:rsid w:val="00AF3035"/>
    <w:rsid w:val="00AF6204"/>
    <w:rsid w:val="00AF7CCA"/>
    <w:rsid w:val="00B03947"/>
    <w:rsid w:val="00B07823"/>
    <w:rsid w:val="00B11804"/>
    <w:rsid w:val="00B33772"/>
    <w:rsid w:val="00B548C4"/>
    <w:rsid w:val="00B54945"/>
    <w:rsid w:val="00B558F2"/>
    <w:rsid w:val="00B55DB9"/>
    <w:rsid w:val="00B61645"/>
    <w:rsid w:val="00B73505"/>
    <w:rsid w:val="00B74CA7"/>
    <w:rsid w:val="00B87EBC"/>
    <w:rsid w:val="00BE00A1"/>
    <w:rsid w:val="00C150CD"/>
    <w:rsid w:val="00C1629E"/>
    <w:rsid w:val="00C273F3"/>
    <w:rsid w:val="00C66769"/>
    <w:rsid w:val="00C70BC9"/>
    <w:rsid w:val="00C76F4E"/>
    <w:rsid w:val="00C825B1"/>
    <w:rsid w:val="00CA5736"/>
    <w:rsid w:val="00CD64F2"/>
    <w:rsid w:val="00CD6E98"/>
    <w:rsid w:val="00CF07EF"/>
    <w:rsid w:val="00D034A3"/>
    <w:rsid w:val="00D1314B"/>
    <w:rsid w:val="00D15C79"/>
    <w:rsid w:val="00D35310"/>
    <w:rsid w:val="00D37F6F"/>
    <w:rsid w:val="00D5707D"/>
    <w:rsid w:val="00D65979"/>
    <w:rsid w:val="00D80498"/>
    <w:rsid w:val="00D929C1"/>
    <w:rsid w:val="00DA253F"/>
    <w:rsid w:val="00DA540D"/>
    <w:rsid w:val="00DD4DE5"/>
    <w:rsid w:val="00DE28C1"/>
    <w:rsid w:val="00DF0F30"/>
    <w:rsid w:val="00DF2A24"/>
    <w:rsid w:val="00DF3FDB"/>
    <w:rsid w:val="00E11765"/>
    <w:rsid w:val="00E32F8D"/>
    <w:rsid w:val="00E47E0C"/>
    <w:rsid w:val="00E549A2"/>
    <w:rsid w:val="00E56BA6"/>
    <w:rsid w:val="00E601CA"/>
    <w:rsid w:val="00E76FB8"/>
    <w:rsid w:val="00E92F3A"/>
    <w:rsid w:val="00EB06E9"/>
    <w:rsid w:val="00EE0945"/>
    <w:rsid w:val="00EE47BD"/>
    <w:rsid w:val="00F01B43"/>
    <w:rsid w:val="00F2040A"/>
    <w:rsid w:val="00F20E63"/>
    <w:rsid w:val="00F94AB6"/>
    <w:rsid w:val="00FB4409"/>
    <w:rsid w:val="00FD17B5"/>
    <w:rsid w:val="00FD3B2B"/>
    <w:rsid w:val="00FE351F"/>
    <w:rsid w:val="00FE393F"/>
    <w:rsid w:val="00FF504B"/>
    <w:rsid w:val="00FF7E1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5:docId w15:val="{E2C1AEF1-BECE-45AE-841F-7B6A92496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2A24"/>
  </w:style>
  <w:style w:type="paragraph" w:styleId="Heading1">
    <w:name w:val="heading 1"/>
    <w:basedOn w:val="Normal"/>
    <w:next w:val="Normal"/>
    <w:link w:val="Heading1Char"/>
    <w:qFormat/>
    <w:rsid w:val="00672507"/>
    <w:pPr>
      <w:keepNext/>
      <w:tabs>
        <w:tab w:val="left" w:pos="5760"/>
      </w:tabs>
      <w:spacing w:after="0" w:line="240" w:lineRule="auto"/>
      <w:ind w:left="180"/>
      <w:outlineLvl w:val="0"/>
    </w:pPr>
    <w:rPr>
      <w:rFonts w:ascii="Arial" w:eastAsia="Times New Roman" w:hAnsi="Arial" w:cs="Times New Roman"/>
      <w:b/>
      <w:sz w:val="20"/>
      <w:szCs w:val="20"/>
      <w:lang w:val="en-GB"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53D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46D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6DDC"/>
    <w:rPr>
      <w:rFonts w:ascii="Tahoma" w:hAnsi="Tahoma" w:cs="Tahoma"/>
      <w:sz w:val="16"/>
      <w:szCs w:val="16"/>
    </w:rPr>
  </w:style>
  <w:style w:type="paragraph" w:styleId="Header">
    <w:name w:val="header"/>
    <w:basedOn w:val="Normal"/>
    <w:link w:val="HeaderChar"/>
    <w:uiPriority w:val="99"/>
    <w:semiHidden/>
    <w:unhideWhenUsed/>
    <w:rsid w:val="00672507"/>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672507"/>
  </w:style>
  <w:style w:type="paragraph" w:styleId="Footer">
    <w:name w:val="footer"/>
    <w:basedOn w:val="Normal"/>
    <w:link w:val="FooterChar"/>
    <w:uiPriority w:val="99"/>
    <w:unhideWhenUsed/>
    <w:rsid w:val="006725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2507"/>
  </w:style>
  <w:style w:type="character" w:customStyle="1" w:styleId="Heading1Char">
    <w:name w:val="Heading 1 Char"/>
    <w:basedOn w:val="DefaultParagraphFont"/>
    <w:link w:val="Heading1"/>
    <w:rsid w:val="00672507"/>
    <w:rPr>
      <w:rFonts w:ascii="Arial" w:eastAsia="Times New Roman" w:hAnsi="Arial" w:cs="Times New Roman"/>
      <w:b/>
      <w:sz w:val="20"/>
      <w:szCs w:val="20"/>
      <w:lang w:val="en-GB" w:eastAsia="en-AU"/>
    </w:rPr>
  </w:style>
  <w:style w:type="paragraph" w:customStyle="1" w:styleId="TableBullet">
    <w:name w:val="Table Bullet"/>
    <w:basedOn w:val="Normal"/>
    <w:rsid w:val="00F01B43"/>
    <w:pPr>
      <w:widowControl w:val="0"/>
      <w:numPr>
        <w:numId w:val="1"/>
      </w:numPr>
      <w:tabs>
        <w:tab w:val="clear" w:pos="360"/>
        <w:tab w:val="left" w:pos="223"/>
      </w:tabs>
      <w:overflowPunct w:val="0"/>
      <w:autoSpaceDE w:val="0"/>
      <w:autoSpaceDN w:val="0"/>
      <w:adjustRightInd w:val="0"/>
      <w:spacing w:before="20" w:after="20" w:line="240" w:lineRule="auto"/>
      <w:ind w:left="223" w:hanging="223"/>
      <w:textAlignment w:val="baseline"/>
      <w:outlineLvl w:val="2"/>
    </w:pPr>
    <w:rPr>
      <w:rFonts w:ascii="Verdana" w:eastAsia="Times New Roman" w:hAnsi="Verdana" w:cs="Times New Roman"/>
      <w:sz w:val="16"/>
      <w:szCs w:val="16"/>
      <w:lang w:val="en-AU" w:eastAsia="en-AU"/>
    </w:rPr>
  </w:style>
  <w:style w:type="paragraph" w:customStyle="1" w:styleId="TableHeading2">
    <w:name w:val="Table Heading 2"/>
    <w:basedOn w:val="Normal"/>
    <w:rsid w:val="00F01B43"/>
    <w:pPr>
      <w:overflowPunct w:val="0"/>
      <w:autoSpaceDE w:val="0"/>
      <w:autoSpaceDN w:val="0"/>
      <w:adjustRightInd w:val="0"/>
      <w:spacing w:before="60" w:after="20" w:line="240" w:lineRule="auto"/>
      <w:textAlignment w:val="baseline"/>
    </w:pPr>
    <w:rPr>
      <w:rFonts w:ascii="Verdana" w:eastAsia="Times New Roman" w:hAnsi="Verdana" w:cs="Times New Roman"/>
      <w:b/>
      <w:sz w:val="16"/>
      <w:szCs w:val="16"/>
      <w:lang w:val="en-AU" w:eastAsia="en-AU"/>
    </w:rPr>
  </w:style>
  <w:style w:type="paragraph" w:styleId="NormalWeb">
    <w:name w:val="Normal (Web)"/>
    <w:basedOn w:val="Normal"/>
    <w:rsid w:val="00F01B4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ListParagraph">
    <w:name w:val="List Paragraph"/>
    <w:basedOn w:val="Normal"/>
    <w:uiPriority w:val="34"/>
    <w:qFormat/>
    <w:rsid w:val="00F01B43"/>
    <w:pPr>
      <w:spacing w:after="0" w:line="240" w:lineRule="auto"/>
      <w:ind w:left="720"/>
    </w:pPr>
    <w:rPr>
      <w:rFonts w:ascii="Times New Roman" w:eastAsia="Times New Roman" w:hAnsi="Times New Roman" w:cs="Times New Roman"/>
      <w:sz w:val="24"/>
      <w:szCs w:val="24"/>
      <w:lang w:val="en-AU"/>
    </w:rPr>
  </w:style>
  <w:style w:type="paragraph" w:customStyle="1" w:styleId="bullet1">
    <w:name w:val="bullet 1"/>
    <w:basedOn w:val="Normal"/>
    <w:autoRedefine/>
    <w:rsid w:val="0086584B"/>
    <w:pPr>
      <w:numPr>
        <w:numId w:val="15"/>
      </w:numPr>
      <w:spacing w:after="0" w:line="220" w:lineRule="atLeast"/>
    </w:pPr>
    <w:rPr>
      <w:rFonts w:ascii="Arial" w:eastAsia="Times New Roman" w:hAnsi="Arial" w:cs="Times New Roman"/>
      <w:sz w:val="20"/>
      <w:szCs w:val="20"/>
      <w:lang w:val="en-GB" w:eastAsia="en-GB"/>
    </w:rPr>
  </w:style>
  <w:style w:type="paragraph" w:styleId="NoSpacing">
    <w:name w:val="No Spacing"/>
    <w:uiPriority w:val="1"/>
    <w:qFormat/>
    <w:rsid w:val="00C273F3"/>
    <w:pPr>
      <w:spacing w:after="0" w:line="240" w:lineRule="auto"/>
    </w:pPr>
  </w:style>
  <w:style w:type="paragraph" w:styleId="CommentText">
    <w:name w:val="annotation text"/>
    <w:basedOn w:val="Normal"/>
    <w:link w:val="CommentTextChar"/>
    <w:uiPriority w:val="99"/>
    <w:semiHidden/>
    <w:unhideWhenUsed/>
    <w:rsid w:val="00843BCC"/>
    <w:pPr>
      <w:spacing w:line="240" w:lineRule="auto"/>
    </w:pPr>
    <w:rPr>
      <w:sz w:val="20"/>
      <w:szCs w:val="20"/>
    </w:rPr>
  </w:style>
  <w:style w:type="character" w:customStyle="1" w:styleId="CommentTextChar">
    <w:name w:val="Comment Text Char"/>
    <w:basedOn w:val="DefaultParagraphFont"/>
    <w:link w:val="CommentText"/>
    <w:uiPriority w:val="99"/>
    <w:semiHidden/>
    <w:rsid w:val="00843BCC"/>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5827810">
      <w:bodyDiv w:val="1"/>
      <w:marLeft w:val="0"/>
      <w:marRight w:val="0"/>
      <w:marTop w:val="0"/>
      <w:marBottom w:val="0"/>
      <w:divBdr>
        <w:top w:val="none" w:sz="0" w:space="0" w:color="auto"/>
        <w:left w:val="none" w:sz="0" w:space="0" w:color="auto"/>
        <w:bottom w:val="none" w:sz="0" w:space="0" w:color="auto"/>
        <w:right w:val="none" w:sz="0" w:space="0" w:color="auto"/>
      </w:divBdr>
    </w:div>
    <w:div w:id="583147911">
      <w:bodyDiv w:val="1"/>
      <w:marLeft w:val="0"/>
      <w:marRight w:val="0"/>
      <w:marTop w:val="0"/>
      <w:marBottom w:val="0"/>
      <w:divBdr>
        <w:top w:val="none" w:sz="0" w:space="0" w:color="auto"/>
        <w:left w:val="none" w:sz="0" w:space="0" w:color="auto"/>
        <w:bottom w:val="none" w:sz="0" w:space="0" w:color="auto"/>
        <w:right w:val="none" w:sz="0" w:space="0" w:color="auto"/>
      </w:divBdr>
    </w:div>
    <w:div w:id="847333663">
      <w:bodyDiv w:val="1"/>
      <w:marLeft w:val="0"/>
      <w:marRight w:val="0"/>
      <w:marTop w:val="0"/>
      <w:marBottom w:val="0"/>
      <w:divBdr>
        <w:top w:val="none" w:sz="0" w:space="0" w:color="auto"/>
        <w:left w:val="none" w:sz="0" w:space="0" w:color="auto"/>
        <w:bottom w:val="none" w:sz="0" w:space="0" w:color="auto"/>
        <w:right w:val="none" w:sz="0" w:space="0" w:color="auto"/>
      </w:divBdr>
    </w:div>
    <w:div w:id="850725614">
      <w:bodyDiv w:val="1"/>
      <w:marLeft w:val="0"/>
      <w:marRight w:val="0"/>
      <w:marTop w:val="0"/>
      <w:marBottom w:val="0"/>
      <w:divBdr>
        <w:top w:val="none" w:sz="0" w:space="0" w:color="auto"/>
        <w:left w:val="none" w:sz="0" w:space="0" w:color="auto"/>
        <w:bottom w:val="none" w:sz="0" w:space="0" w:color="auto"/>
        <w:right w:val="none" w:sz="0" w:space="0" w:color="auto"/>
      </w:divBdr>
    </w:div>
    <w:div w:id="899291755">
      <w:bodyDiv w:val="1"/>
      <w:marLeft w:val="0"/>
      <w:marRight w:val="0"/>
      <w:marTop w:val="0"/>
      <w:marBottom w:val="0"/>
      <w:divBdr>
        <w:top w:val="none" w:sz="0" w:space="0" w:color="auto"/>
        <w:left w:val="none" w:sz="0" w:space="0" w:color="auto"/>
        <w:bottom w:val="none" w:sz="0" w:space="0" w:color="auto"/>
        <w:right w:val="none" w:sz="0" w:space="0" w:color="auto"/>
      </w:divBdr>
    </w:div>
    <w:div w:id="957108745">
      <w:bodyDiv w:val="1"/>
      <w:marLeft w:val="0"/>
      <w:marRight w:val="0"/>
      <w:marTop w:val="0"/>
      <w:marBottom w:val="0"/>
      <w:divBdr>
        <w:top w:val="none" w:sz="0" w:space="0" w:color="auto"/>
        <w:left w:val="none" w:sz="0" w:space="0" w:color="auto"/>
        <w:bottom w:val="none" w:sz="0" w:space="0" w:color="auto"/>
        <w:right w:val="none" w:sz="0" w:space="0" w:color="auto"/>
      </w:divBdr>
    </w:div>
    <w:div w:id="1051728692">
      <w:bodyDiv w:val="1"/>
      <w:marLeft w:val="0"/>
      <w:marRight w:val="0"/>
      <w:marTop w:val="0"/>
      <w:marBottom w:val="0"/>
      <w:divBdr>
        <w:top w:val="none" w:sz="0" w:space="0" w:color="auto"/>
        <w:left w:val="none" w:sz="0" w:space="0" w:color="auto"/>
        <w:bottom w:val="none" w:sz="0" w:space="0" w:color="auto"/>
        <w:right w:val="none" w:sz="0" w:space="0" w:color="auto"/>
      </w:divBdr>
    </w:div>
    <w:div w:id="1062093157">
      <w:bodyDiv w:val="1"/>
      <w:marLeft w:val="0"/>
      <w:marRight w:val="0"/>
      <w:marTop w:val="0"/>
      <w:marBottom w:val="0"/>
      <w:divBdr>
        <w:top w:val="none" w:sz="0" w:space="0" w:color="auto"/>
        <w:left w:val="none" w:sz="0" w:space="0" w:color="auto"/>
        <w:bottom w:val="none" w:sz="0" w:space="0" w:color="auto"/>
        <w:right w:val="none" w:sz="0" w:space="0" w:color="auto"/>
      </w:divBdr>
    </w:div>
    <w:div w:id="1679575658">
      <w:bodyDiv w:val="1"/>
      <w:marLeft w:val="0"/>
      <w:marRight w:val="0"/>
      <w:marTop w:val="0"/>
      <w:marBottom w:val="0"/>
      <w:divBdr>
        <w:top w:val="none" w:sz="0" w:space="0" w:color="auto"/>
        <w:left w:val="none" w:sz="0" w:space="0" w:color="auto"/>
        <w:bottom w:val="none" w:sz="0" w:space="0" w:color="auto"/>
        <w:right w:val="none" w:sz="0" w:space="0" w:color="auto"/>
      </w:divBdr>
    </w:div>
    <w:div w:id="1800538266">
      <w:bodyDiv w:val="1"/>
      <w:marLeft w:val="0"/>
      <w:marRight w:val="0"/>
      <w:marTop w:val="0"/>
      <w:marBottom w:val="0"/>
      <w:divBdr>
        <w:top w:val="none" w:sz="0" w:space="0" w:color="auto"/>
        <w:left w:val="none" w:sz="0" w:space="0" w:color="auto"/>
        <w:bottom w:val="none" w:sz="0" w:space="0" w:color="auto"/>
        <w:right w:val="none" w:sz="0" w:space="0" w:color="auto"/>
      </w:divBdr>
    </w:div>
    <w:div w:id="1825314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2CDC4E-83C6-490C-8F06-CD22EE5D45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1790</Words>
  <Characters>10203</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wendym</dc:creator>
  <cp:lastModifiedBy>Angela Clark</cp:lastModifiedBy>
  <cp:revision>2</cp:revision>
  <cp:lastPrinted>2014-10-06T01:19:00Z</cp:lastPrinted>
  <dcterms:created xsi:type="dcterms:W3CDTF">2019-08-19T03:48:00Z</dcterms:created>
  <dcterms:modified xsi:type="dcterms:W3CDTF">2019-08-19T03:48:00Z</dcterms:modified>
</cp:coreProperties>
</file>